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59" w:rsidRPr="00876F9C" w:rsidRDefault="006C6F59" w:rsidP="006C6F59">
      <w:pPr>
        <w:jc w:val="center"/>
        <w:rPr>
          <w:rFonts w:ascii="Arial" w:hAnsi="Arial" w:cs="Arial"/>
          <w:sz w:val="32"/>
          <w:szCs w:val="32"/>
        </w:rPr>
      </w:pPr>
      <w:r w:rsidRPr="00876F9C">
        <w:rPr>
          <w:rFonts w:ascii="Arial" w:hAnsi="Arial" w:cs="Arial"/>
          <w:sz w:val="32"/>
          <w:szCs w:val="32"/>
        </w:rPr>
        <w:t>Исполнительная власть</w:t>
      </w:r>
    </w:p>
    <w:p w:rsidR="006C6F59" w:rsidRPr="00876F9C" w:rsidRDefault="006C6F59" w:rsidP="00775EC3">
      <w:pPr>
        <w:pStyle w:val="a3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A476C2" w:rsidRPr="00DC6098" w:rsidRDefault="00A476C2" w:rsidP="005110B0">
      <w:pPr>
        <w:pStyle w:val="a3"/>
        <w:spacing w:before="0" w:line="240" w:lineRule="auto"/>
        <w:ind w:firstLine="709"/>
        <w:jc w:val="center"/>
        <w:rPr>
          <w:rFonts w:ascii="Arial" w:hAnsi="Arial" w:cs="Arial"/>
          <w:szCs w:val="28"/>
        </w:rPr>
      </w:pPr>
      <w:r w:rsidRPr="00DC6098">
        <w:rPr>
          <w:rFonts w:ascii="Arial" w:hAnsi="Arial" w:cs="Arial"/>
          <w:szCs w:val="28"/>
        </w:rPr>
        <w:t>Администрация сельсовета</w:t>
      </w:r>
    </w:p>
    <w:p w:rsidR="00A476C2" w:rsidRPr="00876F9C" w:rsidRDefault="00A476C2" w:rsidP="00775EC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Администрация сельсовета является исполнительно-распорядительным органом местного самоуправления.</w:t>
      </w:r>
    </w:p>
    <w:p w:rsidR="00A476C2" w:rsidRPr="00876F9C" w:rsidRDefault="00A476C2" w:rsidP="00775EC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A476C2" w:rsidRPr="00876F9C" w:rsidRDefault="00A476C2" w:rsidP="00775EC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Структура администрации утверждается Советом депутатов по представлению Главы сельсовета.</w:t>
      </w:r>
    </w:p>
    <w:p w:rsidR="00A476C2" w:rsidRPr="00876F9C" w:rsidRDefault="00A476C2" w:rsidP="00775EC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Деятельностью администрации руководит Глава сельсовета на принципах единоначалия.</w:t>
      </w:r>
    </w:p>
    <w:p w:rsidR="00A476C2" w:rsidRPr="00876F9C" w:rsidRDefault="00A476C2" w:rsidP="00775EC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Администрация подотчетна сельскому Совету депутатов.</w:t>
      </w:r>
    </w:p>
    <w:p w:rsidR="004A53E9" w:rsidRPr="00876F9C" w:rsidRDefault="00CC522D" w:rsidP="005D1069">
      <w:pPr>
        <w:ind w:left="709"/>
        <w:jc w:val="right"/>
        <w:rPr>
          <w:rFonts w:ascii="Arial" w:hAnsi="Arial" w:cs="Arial"/>
          <w:i/>
          <w:sz w:val="18"/>
          <w:szCs w:val="18"/>
        </w:rPr>
      </w:pPr>
      <w:r w:rsidRPr="00876F9C">
        <w:rPr>
          <w:rFonts w:ascii="Arial" w:hAnsi="Arial" w:cs="Arial"/>
          <w:i/>
          <w:sz w:val="18"/>
          <w:szCs w:val="18"/>
        </w:rPr>
        <w:t>ст.</w:t>
      </w:r>
      <w:r w:rsidR="004A53E9" w:rsidRPr="00876F9C">
        <w:rPr>
          <w:rFonts w:ascii="Arial" w:hAnsi="Arial" w:cs="Arial"/>
          <w:i/>
          <w:sz w:val="18"/>
          <w:szCs w:val="18"/>
        </w:rPr>
        <w:t xml:space="preserve"> 32.</w:t>
      </w:r>
      <w:r w:rsidR="00124D93" w:rsidRPr="00124D93">
        <w:rPr>
          <w:rFonts w:ascii="Arial" w:hAnsi="Arial" w:cs="Arial"/>
          <w:i/>
          <w:sz w:val="18"/>
          <w:szCs w:val="18"/>
        </w:rPr>
        <w:t xml:space="preserve"> </w:t>
      </w:r>
      <w:r w:rsidR="00124D93" w:rsidRPr="00876F9C">
        <w:rPr>
          <w:rFonts w:ascii="Arial" w:hAnsi="Arial" w:cs="Arial"/>
          <w:i/>
          <w:sz w:val="18"/>
          <w:szCs w:val="18"/>
        </w:rPr>
        <w:t>Устав</w:t>
      </w:r>
      <w:r w:rsidR="00124D93">
        <w:rPr>
          <w:rFonts w:ascii="Arial" w:hAnsi="Arial" w:cs="Arial"/>
          <w:i/>
          <w:sz w:val="18"/>
          <w:szCs w:val="18"/>
        </w:rPr>
        <w:t>а</w:t>
      </w:r>
      <w:r w:rsidR="00124D93" w:rsidRPr="00876F9C">
        <w:rPr>
          <w:rFonts w:ascii="Arial" w:hAnsi="Arial" w:cs="Arial"/>
          <w:i/>
          <w:sz w:val="18"/>
          <w:szCs w:val="18"/>
        </w:rPr>
        <w:t xml:space="preserve"> муниципального образования Тинской сельсовет</w:t>
      </w:r>
    </w:p>
    <w:p w:rsidR="00A476C2" w:rsidRPr="00DC6098" w:rsidRDefault="00A476C2" w:rsidP="005110B0">
      <w:pPr>
        <w:pStyle w:val="a3"/>
        <w:spacing w:before="0" w:line="240" w:lineRule="auto"/>
        <w:ind w:firstLine="709"/>
        <w:jc w:val="center"/>
        <w:rPr>
          <w:rFonts w:ascii="Arial" w:hAnsi="Arial" w:cs="Arial"/>
          <w:szCs w:val="28"/>
        </w:rPr>
      </w:pPr>
      <w:r w:rsidRPr="00DC6098">
        <w:rPr>
          <w:rFonts w:ascii="Arial" w:hAnsi="Arial" w:cs="Arial"/>
          <w:szCs w:val="28"/>
        </w:rPr>
        <w:t>Должностные лица администрации</w:t>
      </w:r>
    </w:p>
    <w:p w:rsidR="00A476C2" w:rsidRPr="00876F9C" w:rsidRDefault="00A476C2" w:rsidP="00775EC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Муниципальные служащие, наделенные исполнительно-распорядительными полномочиями по решению вопросов местного значения и (или) по организации деятельности администрации являются должностными лицами администрации</w:t>
      </w:r>
      <w:r w:rsidR="00EB02D9" w:rsidRPr="00876F9C">
        <w:rPr>
          <w:rFonts w:ascii="Arial" w:hAnsi="Arial" w:cs="Arial"/>
          <w:sz w:val="24"/>
        </w:rPr>
        <w:t>.</w:t>
      </w:r>
    </w:p>
    <w:p w:rsidR="00A476C2" w:rsidRPr="00876F9C" w:rsidRDefault="00A476C2" w:rsidP="00775EC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Должностные лица администрации назначаются и увольняются с должности главой администрации.</w:t>
      </w:r>
    </w:p>
    <w:p w:rsidR="00124D93" w:rsidRPr="00124D93" w:rsidRDefault="00A476C2" w:rsidP="00124D9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i/>
          <w:sz w:val="18"/>
          <w:szCs w:val="18"/>
        </w:rPr>
      </w:pPr>
      <w:r w:rsidRPr="00876F9C">
        <w:rPr>
          <w:rFonts w:ascii="Arial" w:hAnsi="Arial" w:cs="Arial"/>
          <w:sz w:val="24"/>
        </w:rPr>
        <w:t>Глава администрации распределяет обязанности между муниципальными служащими.</w:t>
      </w:r>
    </w:p>
    <w:p w:rsidR="00334AEF" w:rsidRPr="00334AEF" w:rsidRDefault="00124D93" w:rsidP="00124D93">
      <w:pPr>
        <w:ind w:left="709"/>
        <w:jc w:val="right"/>
        <w:rPr>
          <w:rFonts w:ascii="Arial" w:hAnsi="Arial" w:cs="Arial"/>
          <w:i/>
          <w:sz w:val="18"/>
          <w:szCs w:val="18"/>
        </w:rPr>
      </w:pPr>
      <w:r w:rsidRPr="00334AEF">
        <w:rPr>
          <w:rFonts w:ascii="Arial" w:hAnsi="Arial" w:cs="Arial"/>
          <w:i/>
          <w:sz w:val="18"/>
          <w:szCs w:val="18"/>
        </w:rPr>
        <w:t>Устав муниципального образования Тинской сельсовет ст</w:t>
      </w:r>
      <w:r w:rsidR="00334AEF" w:rsidRPr="00334AEF">
        <w:rPr>
          <w:rFonts w:ascii="Arial" w:hAnsi="Arial" w:cs="Arial"/>
          <w:i/>
          <w:sz w:val="18"/>
          <w:szCs w:val="18"/>
        </w:rPr>
        <w:t>.</w:t>
      </w:r>
      <w:r w:rsidR="007045CE">
        <w:rPr>
          <w:rFonts w:ascii="Arial" w:hAnsi="Arial" w:cs="Arial"/>
          <w:i/>
          <w:sz w:val="18"/>
          <w:szCs w:val="18"/>
        </w:rPr>
        <w:t xml:space="preserve"> 33</w:t>
      </w:r>
    </w:p>
    <w:p w:rsidR="00A476C2" w:rsidRPr="00DC6098" w:rsidRDefault="00A476C2" w:rsidP="005110B0">
      <w:pPr>
        <w:pStyle w:val="a3"/>
        <w:spacing w:before="0" w:line="240" w:lineRule="auto"/>
        <w:ind w:firstLine="709"/>
        <w:jc w:val="center"/>
        <w:rPr>
          <w:rFonts w:ascii="Arial" w:hAnsi="Arial" w:cs="Arial"/>
          <w:szCs w:val="28"/>
        </w:rPr>
      </w:pPr>
      <w:r w:rsidRPr="00DC6098">
        <w:rPr>
          <w:rFonts w:ascii="Arial" w:hAnsi="Arial" w:cs="Arial"/>
          <w:szCs w:val="28"/>
        </w:rPr>
        <w:t>Компетенция администрации</w:t>
      </w:r>
    </w:p>
    <w:p w:rsidR="00A476C2" w:rsidRPr="00876F9C" w:rsidRDefault="00A476C2" w:rsidP="00775EC3">
      <w:pPr>
        <w:pStyle w:val="2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Администрация сельсовета:</w:t>
      </w:r>
    </w:p>
    <w:p w:rsidR="00A476C2" w:rsidRPr="00876F9C" w:rsidRDefault="00A476C2" w:rsidP="00775EC3">
      <w:pPr>
        <w:pStyle w:val="2"/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</w:t>
      </w:r>
      <w:r w:rsidR="00B9662A" w:rsidRPr="00876F9C">
        <w:rPr>
          <w:rFonts w:ascii="Arial" w:hAnsi="Arial" w:cs="Arial"/>
          <w:sz w:val="24"/>
        </w:rPr>
        <w:t>.1.</w:t>
      </w:r>
      <w:r w:rsidRPr="00876F9C">
        <w:rPr>
          <w:rFonts w:ascii="Arial" w:hAnsi="Arial" w:cs="Arial"/>
          <w:sz w:val="24"/>
        </w:rPr>
        <w:t xml:space="preserve"> разрабатывает и исполняет бюджет сельсовета, является главным р</w:t>
      </w:r>
      <w:r w:rsidR="00EB02D9" w:rsidRPr="00876F9C">
        <w:rPr>
          <w:rFonts w:ascii="Arial" w:hAnsi="Arial" w:cs="Arial"/>
          <w:sz w:val="24"/>
        </w:rPr>
        <w:t>аспорядителем бюджетных средств</w:t>
      </w:r>
      <w:r w:rsidRPr="00876F9C">
        <w:rPr>
          <w:rFonts w:ascii="Arial" w:hAnsi="Arial" w:cs="Arial"/>
          <w:sz w:val="24"/>
        </w:rPr>
        <w:t>;</w:t>
      </w:r>
    </w:p>
    <w:p w:rsidR="00A476C2" w:rsidRPr="00876F9C" w:rsidRDefault="00B9662A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1.</w:t>
      </w:r>
      <w:r w:rsidR="00A476C2" w:rsidRPr="00876F9C">
        <w:rPr>
          <w:rFonts w:ascii="Arial" w:hAnsi="Arial" w:cs="Arial"/>
          <w:sz w:val="24"/>
        </w:rPr>
        <w:t xml:space="preserve">2 управляет имуществом, находящимся в собственности сельсовета, в соответствии с решениями </w:t>
      </w:r>
      <w:r w:rsidR="00EB02D9" w:rsidRPr="00876F9C">
        <w:rPr>
          <w:rFonts w:ascii="Arial" w:hAnsi="Arial" w:cs="Arial"/>
          <w:sz w:val="24"/>
        </w:rPr>
        <w:t>Совета депутатов</w:t>
      </w:r>
      <w:r w:rsidR="00A476C2" w:rsidRPr="00876F9C">
        <w:rPr>
          <w:rFonts w:ascii="Arial" w:hAnsi="Arial" w:cs="Arial"/>
          <w:sz w:val="24"/>
        </w:rPr>
        <w:t>;</w:t>
      </w:r>
    </w:p>
    <w:p w:rsidR="00A476C2" w:rsidRPr="00876F9C" w:rsidRDefault="008200F3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1.</w:t>
      </w:r>
      <w:r w:rsidR="00A476C2" w:rsidRPr="00876F9C">
        <w:rPr>
          <w:rFonts w:ascii="Arial" w:hAnsi="Arial" w:cs="Arial"/>
          <w:sz w:val="24"/>
        </w:rPr>
        <w:t>3 разрабатывает и выполняет планы и программы развития сельсовета;</w:t>
      </w:r>
    </w:p>
    <w:p w:rsidR="00A476C2" w:rsidRPr="00876F9C" w:rsidRDefault="008200F3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1.</w:t>
      </w:r>
      <w:r w:rsidR="00A476C2" w:rsidRPr="00876F9C">
        <w:rPr>
          <w:rFonts w:ascii="Arial" w:hAnsi="Arial" w:cs="Arial"/>
          <w:sz w:val="24"/>
        </w:rPr>
        <w:t>4 учреждает муниципальные унитарные предприятия и муниципальные учреждения,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A476C2" w:rsidRPr="00876F9C" w:rsidRDefault="008200F3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1.</w:t>
      </w:r>
      <w:r w:rsidR="00A476C2" w:rsidRPr="00876F9C">
        <w:rPr>
          <w:rFonts w:ascii="Arial" w:hAnsi="Arial" w:cs="Arial"/>
          <w:sz w:val="24"/>
        </w:rPr>
        <w:t>5 выступает заказчиком работ по благоустройству и озеленению территории сельсовета, строительству и реконструкции объектов социальной инфраструкт</w:t>
      </w:r>
      <w:r w:rsidR="0087002D" w:rsidRPr="00876F9C">
        <w:rPr>
          <w:rFonts w:ascii="Arial" w:hAnsi="Arial" w:cs="Arial"/>
          <w:sz w:val="24"/>
        </w:rPr>
        <w:t>уры, муниципального жилья;</w:t>
      </w:r>
    </w:p>
    <w:p w:rsidR="00A476C2" w:rsidRPr="00876F9C" w:rsidRDefault="008200F3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1.</w:t>
      </w:r>
      <w:r w:rsidR="00A476C2" w:rsidRPr="00876F9C">
        <w:rPr>
          <w:rFonts w:ascii="Arial" w:hAnsi="Arial" w:cs="Arial"/>
          <w:sz w:val="24"/>
        </w:rPr>
        <w:t xml:space="preserve">6 принимает решения </w:t>
      </w:r>
      <w:proofErr w:type="gramStart"/>
      <w:r w:rsidR="00A476C2" w:rsidRPr="00876F9C">
        <w:rPr>
          <w:rFonts w:ascii="Arial" w:hAnsi="Arial" w:cs="Arial"/>
          <w:sz w:val="24"/>
        </w:rPr>
        <w:t>о привлечении граждан к выполнению на добровольной основе социально значимых для сельсовета работ в соот</w:t>
      </w:r>
      <w:r w:rsidR="0087002D" w:rsidRPr="00876F9C">
        <w:rPr>
          <w:rFonts w:ascii="Arial" w:hAnsi="Arial" w:cs="Arial"/>
          <w:sz w:val="24"/>
        </w:rPr>
        <w:t>ветствии</w:t>
      </w:r>
      <w:proofErr w:type="gramEnd"/>
      <w:r w:rsidR="0087002D" w:rsidRPr="00876F9C">
        <w:rPr>
          <w:rFonts w:ascii="Arial" w:hAnsi="Arial" w:cs="Arial"/>
          <w:sz w:val="24"/>
        </w:rPr>
        <w:t xml:space="preserve"> с федеральным законом;</w:t>
      </w:r>
    </w:p>
    <w:p w:rsidR="00A476C2" w:rsidRPr="00876F9C" w:rsidRDefault="008200F3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1.</w:t>
      </w:r>
      <w:r w:rsidR="00A476C2" w:rsidRPr="00876F9C">
        <w:rPr>
          <w:rFonts w:ascii="Arial" w:hAnsi="Arial" w:cs="Arial"/>
          <w:sz w:val="24"/>
        </w:rPr>
        <w:t>7 от имени сельсовета осуществляет муниципальные внутренние заимствования и выдачу муниципальных гарантий другим заемщикам для привлечения кредитов (займов), организует местные лотереи и,</w:t>
      </w:r>
      <w:r w:rsidR="000A50CB">
        <w:rPr>
          <w:rFonts w:ascii="Arial" w:hAnsi="Arial" w:cs="Arial"/>
          <w:sz w:val="24"/>
        </w:rPr>
        <w:t xml:space="preserve"> </w:t>
      </w:r>
      <w:r w:rsidR="00A476C2" w:rsidRPr="00876F9C">
        <w:rPr>
          <w:rFonts w:ascii="Arial" w:hAnsi="Arial" w:cs="Arial"/>
          <w:sz w:val="24"/>
        </w:rPr>
        <w:t>с согласия сельского Совета депутатов</w:t>
      </w:r>
      <w:proofErr w:type="gramStart"/>
      <w:r w:rsidR="00A476C2" w:rsidRPr="00876F9C">
        <w:rPr>
          <w:rFonts w:ascii="Arial" w:hAnsi="Arial" w:cs="Arial"/>
          <w:sz w:val="24"/>
        </w:rPr>
        <w:t xml:space="preserve"> ,</w:t>
      </w:r>
      <w:proofErr w:type="gramEnd"/>
      <w:r w:rsidR="00A476C2" w:rsidRPr="00876F9C">
        <w:rPr>
          <w:rFonts w:ascii="Arial" w:hAnsi="Arial" w:cs="Arial"/>
          <w:sz w:val="24"/>
        </w:rPr>
        <w:t xml:space="preserve"> местные займы;</w:t>
      </w:r>
    </w:p>
    <w:p w:rsidR="00A476C2" w:rsidRPr="00876F9C" w:rsidRDefault="008200F3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1.</w:t>
      </w:r>
      <w:r w:rsidR="00A476C2" w:rsidRPr="00876F9C">
        <w:rPr>
          <w:rFonts w:ascii="Arial" w:hAnsi="Arial" w:cs="Arial"/>
          <w:sz w:val="24"/>
        </w:rPr>
        <w:t>8</w:t>
      </w:r>
      <w:r w:rsidR="00A476C2" w:rsidRPr="00876F9C">
        <w:rPr>
          <w:rFonts w:ascii="Arial" w:hAnsi="Arial" w:cs="Arial"/>
          <w:sz w:val="24"/>
          <w:szCs w:val="24"/>
        </w:rPr>
        <w:t xml:space="preserve"> регулирует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</w:t>
      </w:r>
      <w:r w:rsidR="00A476C2" w:rsidRPr="00876F9C">
        <w:rPr>
          <w:rFonts w:ascii="Arial" w:hAnsi="Arial" w:cs="Arial"/>
          <w:sz w:val="24"/>
        </w:rPr>
        <w:t>;</w:t>
      </w:r>
    </w:p>
    <w:p w:rsidR="00A476C2" w:rsidRPr="00876F9C" w:rsidRDefault="008200F3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1.</w:t>
      </w:r>
      <w:r w:rsidR="00A476C2" w:rsidRPr="00876F9C">
        <w:rPr>
          <w:rFonts w:ascii="Arial" w:hAnsi="Arial" w:cs="Arial"/>
          <w:sz w:val="24"/>
        </w:rPr>
        <w:t>9 обеспечивает деятельность сельского Совета депутатов;</w:t>
      </w:r>
    </w:p>
    <w:p w:rsidR="00A476C2" w:rsidRPr="00876F9C" w:rsidRDefault="008200F3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lastRenderedPageBreak/>
        <w:t>1.</w:t>
      </w:r>
      <w:r w:rsidR="00A476C2" w:rsidRPr="00876F9C">
        <w:rPr>
          <w:rFonts w:ascii="Arial" w:hAnsi="Arial" w:cs="Arial"/>
          <w:sz w:val="24"/>
        </w:rPr>
        <w:t xml:space="preserve">10 решает иные вопросы местного значения, находящиеся в ведении сельсовета и не отнесенные настоящим Уставом к компетенции Совета </w:t>
      </w:r>
      <w:r w:rsidR="0087002D" w:rsidRPr="00876F9C">
        <w:rPr>
          <w:rFonts w:ascii="Arial" w:hAnsi="Arial" w:cs="Arial"/>
          <w:sz w:val="24"/>
        </w:rPr>
        <w:t>депутатов или главы сельсовета;</w:t>
      </w:r>
    </w:p>
    <w:p w:rsidR="00A476C2" w:rsidRPr="00876F9C" w:rsidRDefault="008200F3" w:rsidP="00775EC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1.</w:t>
      </w:r>
      <w:r w:rsidR="00A476C2" w:rsidRPr="00876F9C">
        <w:rPr>
          <w:rFonts w:ascii="Arial" w:hAnsi="Arial" w:cs="Arial"/>
          <w:sz w:val="24"/>
        </w:rPr>
        <w:t>11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CC522D" w:rsidRPr="00876F9C" w:rsidRDefault="00CC522D" w:rsidP="00CC522D">
      <w:pPr>
        <w:ind w:left="709"/>
        <w:jc w:val="right"/>
        <w:rPr>
          <w:rFonts w:ascii="Arial" w:hAnsi="Arial" w:cs="Arial"/>
          <w:i/>
          <w:sz w:val="18"/>
          <w:szCs w:val="18"/>
        </w:rPr>
      </w:pPr>
      <w:r w:rsidRPr="00876F9C">
        <w:rPr>
          <w:rFonts w:ascii="Arial" w:hAnsi="Arial" w:cs="Arial"/>
          <w:i/>
          <w:sz w:val="18"/>
          <w:szCs w:val="18"/>
        </w:rPr>
        <w:t>ст. 3</w:t>
      </w:r>
      <w:r w:rsidR="007045CE">
        <w:rPr>
          <w:rFonts w:ascii="Arial" w:hAnsi="Arial" w:cs="Arial"/>
          <w:i/>
          <w:sz w:val="18"/>
          <w:szCs w:val="18"/>
        </w:rPr>
        <w:t>4</w:t>
      </w:r>
      <w:r w:rsidRPr="00876F9C">
        <w:rPr>
          <w:rFonts w:ascii="Arial" w:hAnsi="Arial" w:cs="Arial"/>
          <w:i/>
          <w:sz w:val="18"/>
          <w:szCs w:val="18"/>
        </w:rPr>
        <w:t>.</w:t>
      </w:r>
      <w:r w:rsidR="000A50CB" w:rsidRPr="000A50CB">
        <w:rPr>
          <w:rFonts w:ascii="Arial" w:hAnsi="Arial" w:cs="Arial"/>
          <w:i/>
          <w:sz w:val="18"/>
          <w:szCs w:val="18"/>
        </w:rPr>
        <w:t xml:space="preserve"> </w:t>
      </w:r>
      <w:r w:rsidR="000A50CB" w:rsidRPr="00876F9C">
        <w:rPr>
          <w:rFonts w:ascii="Arial" w:hAnsi="Arial" w:cs="Arial"/>
          <w:i/>
          <w:sz w:val="18"/>
          <w:szCs w:val="18"/>
        </w:rPr>
        <w:t>Устав муниципального образования Тинской сельсовет</w:t>
      </w:r>
    </w:p>
    <w:p w:rsidR="00DA0CD3" w:rsidRPr="00876F9C" w:rsidRDefault="00DA0CD3" w:rsidP="005110B0">
      <w:pPr>
        <w:ind w:firstLine="709"/>
        <w:jc w:val="center"/>
        <w:rPr>
          <w:rFonts w:ascii="Arial" w:hAnsi="Arial" w:cs="Arial"/>
          <w:sz w:val="24"/>
        </w:rPr>
      </w:pPr>
      <w:r w:rsidRPr="00876F9C">
        <w:rPr>
          <w:rFonts w:ascii="Arial" w:hAnsi="Arial" w:cs="Arial"/>
          <w:b/>
          <w:sz w:val="24"/>
        </w:rPr>
        <w:t>Вопросы местного значения сельсовета</w:t>
      </w:r>
    </w:p>
    <w:p w:rsidR="00DA0CD3" w:rsidRPr="00876F9C" w:rsidRDefault="00DA0CD3" w:rsidP="00DA0CD3">
      <w:pPr>
        <w:ind w:firstLine="709"/>
        <w:jc w:val="both"/>
        <w:rPr>
          <w:rFonts w:ascii="Arial" w:hAnsi="Arial" w:cs="Arial"/>
          <w:sz w:val="24"/>
        </w:rPr>
      </w:pPr>
      <w:r w:rsidRPr="00876F9C">
        <w:rPr>
          <w:rFonts w:ascii="Arial" w:hAnsi="Arial" w:cs="Arial"/>
          <w:sz w:val="24"/>
        </w:rPr>
        <w:t>К вопросам местного значения относятся:</w:t>
      </w:r>
    </w:p>
    <w:p w:rsidR="004542C4" w:rsidRPr="004542C4" w:rsidRDefault="004542C4" w:rsidP="00A7332A">
      <w:pPr>
        <w:pStyle w:val="51"/>
        <w:shd w:val="clear" w:color="auto" w:fill="auto"/>
        <w:tabs>
          <w:tab w:val="left" w:pos="567"/>
        </w:tabs>
        <w:spacing w:line="240" w:lineRule="auto"/>
        <w:ind w:firstLine="709"/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</w:pPr>
      <w:r w:rsidRPr="00BF03DA">
        <w:rPr>
          <w:i w:val="0"/>
          <w:iCs w:val="0"/>
          <w:sz w:val="24"/>
          <w:szCs w:val="24"/>
          <w:shd w:val="clear" w:color="auto" w:fill="auto"/>
          <w:lang w:eastAsia="ru-RU"/>
        </w:rPr>
        <w:t>1</w:t>
      </w:r>
      <w:r w:rsidR="007045CE">
        <w:rPr>
          <w:i w:val="0"/>
          <w:iCs w:val="0"/>
          <w:sz w:val="24"/>
          <w:szCs w:val="24"/>
          <w:shd w:val="clear" w:color="auto" w:fill="auto"/>
          <w:lang w:eastAsia="ru-RU"/>
        </w:rPr>
        <w:t>.</w:t>
      </w:r>
      <w:r w:rsidRPr="004542C4"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  <w:t xml:space="preserve">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 w:rsidRPr="004542C4"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  <w:t>контроля за</w:t>
      </w:r>
      <w:proofErr w:type="gramEnd"/>
      <w:r w:rsidRPr="004542C4"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  <w:t xml:space="preserve"> его исполнением, составление и утверждение отчета об исполнении бюджета сельсовета;</w:t>
      </w:r>
    </w:p>
    <w:p w:rsidR="004542C4" w:rsidRPr="004542C4" w:rsidRDefault="00D45B46" w:rsidP="00A7332A">
      <w:pPr>
        <w:pStyle w:val="51"/>
        <w:shd w:val="clear" w:color="auto" w:fill="auto"/>
        <w:tabs>
          <w:tab w:val="left" w:pos="567"/>
        </w:tabs>
        <w:spacing w:line="240" w:lineRule="auto"/>
        <w:ind w:firstLine="709"/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</w:pPr>
      <w:r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  <w:t>2.</w:t>
      </w:r>
      <w:r w:rsidR="004542C4" w:rsidRPr="004542C4"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  <w:t xml:space="preserve"> установление, изменение и отмена местных налогов и сборов сельсовета;</w:t>
      </w:r>
    </w:p>
    <w:p w:rsidR="004542C4" w:rsidRPr="004542C4" w:rsidRDefault="00D45B46" w:rsidP="00A7332A">
      <w:pPr>
        <w:pStyle w:val="51"/>
        <w:shd w:val="clear" w:color="auto" w:fill="auto"/>
        <w:tabs>
          <w:tab w:val="left" w:pos="567"/>
        </w:tabs>
        <w:spacing w:line="240" w:lineRule="auto"/>
        <w:ind w:firstLine="709"/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</w:pPr>
      <w:r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  <w:t>3.</w:t>
      </w:r>
      <w:r w:rsidR="004542C4" w:rsidRPr="004542C4">
        <w:rPr>
          <w:rFonts w:ascii="Arial" w:eastAsia="Times New Roman" w:hAnsi="Arial" w:cs="Arial"/>
          <w:i w:val="0"/>
          <w:iCs w:val="0"/>
          <w:sz w:val="24"/>
          <w:szCs w:val="20"/>
          <w:shd w:val="clear" w:color="auto" w:fill="auto"/>
          <w:lang w:eastAsia="ru-RU"/>
        </w:rPr>
        <w:t xml:space="preserve"> владение, пользование и распоряжение имуществом, находящимся в муниципальной собственности сельсовета;</w:t>
      </w:r>
    </w:p>
    <w:p w:rsidR="004542C4" w:rsidRPr="004542C4" w:rsidRDefault="00D45B46" w:rsidP="00A7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4542C4" w:rsidRPr="004542C4">
        <w:rPr>
          <w:rFonts w:ascii="Arial" w:hAnsi="Arial" w:cs="Arial"/>
          <w:sz w:val="24"/>
        </w:rPr>
        <w:t xml:space="preserve"> организация в границах сельсовета </w:t>
      </w:r>
      <w:proofErr w:type="spellStart"/>
      <w:r w:rsidR="004542C4" w:rsidRPr="004542C4">
        <w:rPr>
          <w:rFonts w:ascii="Arial" w:hAnsi="Arial" w:cs="Arial"/>
          <w:sz w:val="24"/>
        </w:rPr>
        <w:t>электро</w:t>
      </w:r>
      <w:proofErr w:type="spellEnd"/>
      <w:r w:rsidR="004542C4" w:rsidRPr="004542C4">
        <w:rPr>
          <w:rFonts w:ascii="Arial" w:hAnsi="Arial" w:cs="Arial"/>
          <w:sz w:val="24"/>
        </w:rPr>
        <w:t>-, тепл</w:t>
      </w:r>
      <w:proofErr w:type="gramStart"/>
      <w:r w:rsidR="004542C4" w:rsidRPr="004542C4">
        <w:rPr>
          <w:rFonts w:ascii="Arial" w:hAnsi="Arial" w:cs="Arial"/>
          <w:sz w:val="24"/>
        </w:rPr>
        <w:t>о-</w:t>
      </w:r>
      <w:proofErr w:type="gramEnd"/>
      <w:r w:rsidR="004542C4" w:rsidRPr="004542C4">
        <w:rPr>
          <w:rFonts w:ascii="Arial" w:hAnsi="Arial" w:cs="Arial"/>
          <w:sz w:val="24"/>
        </w:rPr>
        <w:t xml:space="preserve">, </w:t>
      </w:r>
      <w:proofErr w:type="spellStart"/>
      <w:r w:rsidR="004542C4" w:rsidRPr="004542C4">
        <w:rPr>
          <w:rFonts w:ascii="Arial" w:hAnsi="Arial" w:cs="Arial"/>
          <w:sz w:val="24"/>
        </w:rPr>
        <w:t>газо</w:t>
      </w:r>
      <w:proofErr w:type="spellEnd"/>
      <w:r w:rsidR="004542C4" w:rsidRPr="004542C4">
        <w:rPr>
          <w:rFonts w:ascii="Arial" w:hAnsi="Arial" w:cs="Arial"/>
          <w:sz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542C4" w:rsidRPr="004542C4" w:rsidRDefault="00D45B46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5.</w:t>
      </w:r>
      <w:r w:rsidR="004542C4" w:rsidRPr="004542C4">
        <w:rPr>
          <w:rFonts w:ascii="Arial" w:hAnsi="Arial" w:cs="Arial"/>
          <w:sz w:val="24"/>
        </w:rPr>
        <w:t xml:space="preserve">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4542C4" w:rsidRPr="004542C4">
        <w:rPr>
          <w:rFonts w:ascii="Arial" w:hAnsi="Arial" w:cs="Arial"/>
          <w:sz w:val="24"/>
        </w:rPr>
        <w:t xml:space="preserve"> законодательством Российской Федерации;</w:t>
      </w:r>
    </w:p>
    <w:p w:rsidR="004542C4" w:rsidRPr="004542C4" w:rsidRDefault="00D45B46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4542C4" w:rsidRPr="004542C4">
        <w:rPr>
          <w:rFonts w:ascii="Arial" w:hAnsi="Arial" w:cs="Arial"/>
          <w:sz w:val="24"/>
        </w:rPr>
        <w:t xml:space="preserve">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542C4" w:rsidRPr="004542C4" w:rsidRDefault="00D45B46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 w:rsidR="004542C4" w:rsidRPr="004542C4">
        <w:rPr>
          <w:rFonts w:ascii="Arial" w:hAnsi="Arial" w:cs="Arial"/>
          <w:sz w:val="24"/>
        </w:rPr>
        <w:t xml:space="preserve"> участие в предупреждении и ликвидации последствий чрезвычайных ситуаций в границах сельсовета;</w:t>
      </w:r>
    </w:p>
    <w:p w:rsidR="004542C4" w:rsidRPr="004542C4" w:rsidRDefault="00D45B46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 w:rsidR="004542C4" w:rsidRPr="004542C4">
        <w:rPr>
          <w:rFonts w:ascii="Arial" w:hAnsi="Arial" w:cs="Arial"/>
          <w:sz w:val="24"/>
        </w:rPr>
        <w:t xml:space="preserve"> обеспечение первичных мер пожарной безопасности в границах населенных пунктов сельсовета;</w:t>
      </w:r>
    </w:p>
    <w:p w:rsidR="004542C4" w:rsidRPr="004542C4" w:rsidRDefault="00D45B46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 w:rsidR="004542C4" w:rsidRPr="004542C4">
        <w:rPr>
          <w:rFonts w:ascii="Arial" w:hAnsi="Arial" w:cs="Arial"/>
          <w:sz w:val="24"/>
        </w:rPr>
        <w:t xml:space="preserve">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4542C4" w:rsidRPr="004542C4" w:rsidRDefault="004542C4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10</w:t>
      </w:r>
      <w:r w:rsidR="00D45B46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организация библиотечного обслуживания населения, ко</w:t>
      </w:r>
      <w:r w:rsidR="00D45B46">
        <w:rPr>
          <w:rFonts w:ascii="Arial" w:hAnsi="Arial" w:cs="Arial"/>
          <w:sz w:val="24"/>
        </w:rPr>
        <w:t>мплектование и обеспеч</w:t>
      </w:r>
      <w:r w:rsidRPr="004542C4">
        <w:rPr>
          <w:rFonts w:ascii="Arial" w:hAnsi="Arial" w:cs="Arial"/>
          <w:sz w:val="24"/>
        </w:rPr>
        <w:t>ение сохранности библиотечных фондов библиотек сельсовета.</w:t>
      </w:r>
    </w:p>
    <w:p w:rsidR="004542C4" w:rsidRPr="004542C4" w:rsidRDefault="004542C4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11</w:t>
      </w:r>
      <w:r w:rsidR="00D45B46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создание условий для организации досуга и обеспечения жителей сельсовета услугами организаций культуры;</w:t>
      </w:r>
    </w:p>
    <w:p w:rsidR="004542C4" w:rsidRPr="004542C4" w:rsidRDefault="00D45B46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</w:t>
      </w:r>
      <w:r w:rsidR="004542C4" w:rsidRPr="004542C4">
        <w:rPr>
          <w:rFonts w:ascii="Arial" w:hAnsi="Arial" w:cs="Arial"/>
          <w:sz w:val="24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</w:t>
      </w:r>
      <w:r w:rsidR="00AD2809">
        <w:rPr>
          <w:rFonts w:ascii="Arial" w:hAnsi="Arial" w:cs="Arial"/>
          <w:sz w:val="24"/>
        </w:rPr>
        <w:t>нных на территории сельсовета;</w:t>
      </w:r>
    </w:p>
    <w:p w:rsidR="004542C4" w:rsidRPr="004542C4" w:rsidRDefault="00D45B46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</w:t>
      </w:r>
      <w:r w:rsidR="004542C4" w:rsidRPr="004542C4">
        <w:rPr>
          <w:rFonts w:ascii="Arial" w:hAnsi="Arial" w:cs="Arial"/>
          <w:sz w:val="24"/>
        </w:rPr>
        <w:t xml:space="preserve">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</w:t>
      </w:r>
      <w:proofErr w:type="spellStart"/>
      <w:r w:rsidR="004542C4" w:rsidRPr="004542C4">
        <w:rPr>
          <w:rFonts w:ascii="Arial" w:hAnsi="Arial" w:cs="Arial"/>
          <w:sz w:val="24"/>
        </w:rPr>
        <w:t>физкультурн</w:t>
      </w:r>
      <w:proofErr w:type="gramStart"/>
      <w:r w:rsidR="004542C4" w:rsidRPr="004542C4">
        <w:rPr>
          <w:rFonts w:ascii="Arial" w:hAnsi="Arial" w:cs="Arial"/>
          <w:sz w:val="24"/>
        </w:rPr>
        <w:t>о</w:t>
      </w:r>
      <w:proofErr w:type="spellEnd"/>
      <w:r w:rsidR="004542C4" w:rsidRPr="004542C4">
        <w:rPr>
          <w:rFonts w:ascii="Arial" w:hAnsi="Arial" w:cs="Arial"/>
          <w:sz w:val="24"/>
        </w:rPr>
        <w:t>-</w:t>
      </w:r>
      <w:proofErr w:type="gramEnd"/>
      <w:r w:rsidR="004542C4" w:rsidRPr="004542C4">
        <w:rPr>
          <w:rFonts w:ascii="Arial" w:hAnsi="Arial" w:cs="Arial"/>
          <w:sz w:val="24"/>
        </w:rPr>
        <w:t xml:space="preserve"> оздоровительных и спортивных мероприятий сельсовета;</w:t>
      </w:r>
    </w:p>
    <w:p w:rsidR="004542C4" w:rsidRPr="004542C4" w:rsidRDefault="004542C4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lastRenderedPageBreak/>
        <w:t>14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542C4" w:rsidRPr="004542C4" w:rsidRDefault="00AD2809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</w:t>
      </w:r>
      <w:r w:rsidR="004542C4" w:rsidRPr="004542C4">
        <w:rPr>
          <w:rFonts w:ascii="Arial" w:hAnsi="Arial" w:cs="Arial"/>
          <w:sz w:val="24"/>
        </w:rPr>
        <w:t xml:space="preserve"> формирование архивных фондов сельсовета;</w:t>
      </w:r>
    </w:p>
    <w:p w:rsidR="004542C4" w:rsidRPr="004542C4" w:rsidRDefault="00AD2809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</w:t>
      </w:r>
      <w:r w:rsidR="004542C4" w:rsidRPr="004542C4">
        <w:rPr>
          <w:rFonts w:ascii="Arial" w:hAnsi="Arial" w:cs="Arial"/>
          <w:sz w:val="24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542C4" w:rsidRPr="004542C4" w:rsidRDefault="00AD2809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</w:t>
      </w:r>
      <w:r w:rsidR="004542C4" w:rsidRPr="004542C4">
        <w:rPr>
          <w:rFonts w:ascii="Arial" w:hAnsi="Arial" w:cs="Arial"/>
          <w:sz w:val="24"/>
        </w:rPr>
        <w:t xml:space="preserve"> утверждение правил благоустройства территории сельсовета, </w:t>
      </w:r>
      <w:proofErr w:type="gramStart"/>
      <w:r w:rsidR="004542C4" w:rsidRPr="004542C4">
        <w:rPr>
          <w:rFonts w:ascii="Arial" w:hAnsi="Arial" w:cs="Arial"/>
          <w:sz w:val="24"/>
        </w:rPr>
        <w:t>устанавливающих</w:t>
      </w:r>
      <w:proofErr w:type="gramEnd"/>
      <w:r w:rsidR="004542C4" w:rsidRPr="004542C4">
        <w:rPr>
          <w:rFonts w:ascii="Arial" w:hAnsi="Arial" w:cs="Arial"/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4542C4" w:rsidRPr="004542C4" w:rsidRDefault="00AD2809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18.</w:t>
      </w:r>
      <w:r w:rsidR="004542C4" w:rsidRPr="004542C4">
        <w:rPr>
          <w:rFonts w:ascii="Arial" w:hAnsi="Arial" w:cs="Arial"/>
          <w:sz w:val="24"/>
        </w:rPr>
        <w:t xml:space="preserve"> 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4542C4" w:rsidRPr="004542C4" w:rsidRDefault="00AD2809" w:rsidP="00A7332A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</w:t>
      </w:r>
      <w:r w:rsidR="004542C4" w:rsidRPr="004542C4">
        <w:rPr>
          <w:rFonts w:ascii="Arial" w:hAnsi="Arial" w:cs="Arial"/>
          <w:sz w:val="24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 и аннулирование таких наименований, размещение информации в государственном адресном реестре;</w:t>
      </w:r>
    </w:p>
    <w:p w:rsidR="004542C4" w:rsidRPr="004542C4" w:rsidRDefault="00AD2809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 w:rsidR="004542C4" w:rsidRPr="004542C4">
        <w:rPr>
          <w:rFonts w:ascii="Arial" w:hAnsi="Arial" w:cs="Arial"/>
          <w:sz w:val="24"/>
        </w:rPr>
        <w:t xml:space="preserve"> организация ритуальных услуг и содержание мест захоронения;</w:t>
      </w:r>
    </w:p>
    <w:p w:rsidR="004542C4" w:rsidRPr="004542C4" w:rsidRDefault="00AD2809" w:rsidP="00A733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</w:t>
      </w:r>
      <w:r w:rsidR="004542C4" w:rsidRPr="004542C4">
        <w:rPr>
          <w:rFonts w:ascii="Arial" w:hAnsi="Arial" w:cs="Arial"/>
          <w:sz w:val="24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</w:t>
      </w:r>
      <w:r w:rsidR="00DC6098">
        <w:rPr>
          <w:rFonts w:ascii="Arial" w:hAnsi="Arial" w:cs="Arial"/>
          <w:sz w:val="24"/>
        </w:rPr>
        <w:t>твенных промыслов в сельсовете;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22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осуществление мероприятий по обеспечению безопасности людей на водных объекта</w:t>
      </w:r>
      <w:r w:rsidR="00DC6098">
        <w:rPr>
          <w:rFonts w:ascii="Arial" w:hAnsi="Arial" w:cs="Arial"/>
          <w:sz w:val="24"/>
        </w:rPr>
        <w:t>х, охране их жизни и здоровья;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23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24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организация и осуществление мероприятий по работе с детьми и молодежью в сельсовете; 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25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участие в профилактике терроризма  и экстремизма, а так же в минимизации и (или) ликвидации последствий проявлений терроризма и экстремизма в границах сельсовета; 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26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осуществление муниципального лесного контроля; 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27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28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предоставление 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29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542C4" w:rsidRPr="004542C4" w:rsidRDefault="00AD2809" w:rsidP="00A7332A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30.</w:t>
      </w:r>
      <w:r w:rsidR="004542C4" w:rsidRPr="004542C4">
        <w:rPr>
          <w:rFonts w:ascii="Arial" w:hAnsi="Arial" w:cs="Arial"/>
          <w:sz w:val="24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 – ФЗ « О некоммерческих организациях».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31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осуществление мер по противодействию коррупции в границах сельсовета;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32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4542C4" w:rsidRPr="004542C4" w:rsidRDefault="004542C4" w:rsidP="00A7332A">
      <w:pPr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33</w:t>
      </w:r>
      <w:r w:rsidR="00AD2809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4542C4" w:rsidRPr="004542C4" w:rsidRDefault="00AD2809" w:rsidP="00DC6098">
      <w:pPr>
        <w:ind w:left="709"/>
        <w:jc w:val="right"/>
        <w:rPr>
          <w:rFonts w:ascii="Arial" w:hAnsi="Arial" w:cs="Arial"/>
          <w:sz w:val="24"/>
        </w:rPr>
      </w:pPr>
      <w:r w:rsidRPr="00876F9C">
        <w:rPr>
          <w:rFonts w:ascii="Arial" w:hAnsi="Arial" w:cs="Arial"/>
          <w:i/>
          <w:sz w:val="18"/>
          <w:szCs w:val="18"/>
        </w:rPr>
        <w:t>Устав муниципального образования Тинской сельсовет ст.</w:t>
      </w:r>
      <w:r>
        <w:rPr>
          <w:rFonts w:ascii="Arial" w:hAnsi="Arial" w:cs="Arial"/>
          <w:i/>
          <w:sz w:val="18"/>
          <w:szCs w:val="18"/>
        </w:rPr>
        <w:t xml:space="preserve"> 8</w:t>
      </w:r>
      <w:r w:rsidRPr="00876F9C">
        <w:rPr>
          <w:rFonts w:ascii="Arial" w:hAnsi="Arial" w:cs="Arial"/>
          <w:i/>
          <w:sz w:val="18"/>
          <w:szCs w:val="18"/>
        </w:rPr>
        <w:t>.</w:t>
      </w:r>
    </w:p>
    <w:p w:rsidR="004542C4" w:rsidRPr="00DC6098" w:rsidRDefault="004542C4" w:rsidP="006E2CD3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DC6098">
        <w:rPr>
          <w:rFonts w:ascii="Arial" w:hAnsi="Arial" w:cs="Arial"/>
          <w:b/>
          <w:sz w:val="28"/>
          <w:szCs w:val="28"/>
        </w:rPr>
        <w:t>Права органов местного самоуправления поселения по решению вопросов, не отнесенных к вопросам местного значения поселения</w:t>
      </w:r>
    </w:p>
    <w:p w:rsidR="004542C4" w:rsidRPr="004542C4" w:rsidRDefault="004542C4" w:rsidP="00A7332A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4542C4">
        <w:rPr>
          <w:rFonts w:ascii="Arial" w:hAnsi="Arial" w:cs="Arial"/>
          <w:b w:val="0"/>
          <w:sz w:val="24"/>
        </w:rPr>
        <w:t xml:space="preserve">1. Органы местного самоуправления сельсовета имеют право </w:t>
      </w:r>
      <w:proofErr w:type="gramStart"/>
      <w:r w:rsidRPr="004542C4">
        <w:rPr>
          <w:rFonts w:ascii="Arial" w:hAnsi="Arial" w:cs="Arial"/>
          <w:b w:val="0"/>
          <w:sz w:val="24"/>
        </w:rPr>
        <w:t>на</w:t>
      </w:r>
      <w:proofErr w:type="gramEnd"/>
      <w:r w:rsidRPr="004542C4">
        <w:rPr>
          <w:rFonts w:ascii="Arial" w:hAnsi="Arial" w:cs="Arial"/>
          <w:b w:val="0"/>
          <w:sz w:val="24"/>
        </w:rPr>
        <w:t>:</w:t>
      </w:r>
    </w:p>
    <w:p w:rsidR="004542C4" w:rsidRPr="004542C4" w:rsidRDefault="005110B0" w:rsidP="00A7332A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1. Создание музеев сельсовета</w:t>
      </w:r>
      <w:r w:rsidR="004542C4" w:rsidRPr="004542C4">
        <w:rPr>
          <w:rFonts w:ascii="Arial" w:hAnsi="Arial" w:cs="Arial"/>
          <w:b w:val="0"/>
          <w:sz w:val="24"/>
        </w:rPr>
        <w:t>;</w:t>
      </w:r>
    </w:p>
    <w:p w:rsidR="004542C4" w:rsidRPr="004542C4" w:rsidRDefault="005110B0" w:rsidP="00A7332A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</w:t>
      </w:r>
      <w:r w:rsidR="004542C4" w:rsidRPr="004542C4">
        <w:rPr>
          <w:rFonts w:ascii="Arial" w:hAnsi="Arial" w:cs="Arial"/>
          <w:b w:val="0"/>
          <w:sz w:val="24"/>
        </w:rPr>
        <w:t xml:space="preserve"> совершение нотариальных действий, предусмотренных законодательством, в случае</w:t>
      </w:r>
      <w:r w:rsidR="003F617B">
        <w:rPr>
          <w:rFonts w:ascii="Arial" w:hAnsi="Arial" w:cs="Arial"/>
          <w:b w:val="0"/>
          <w:sz w:val="24"/>
        </w:rPr>
        <w:t xml:space="preserve"> отсутствия в сельсовете</w:t>
      </w:r>
      <w:r w:rsidR="004542C4" w:rsidRPr="004542C4">
        <w:rPr>
          <w:rFonts w:ascii="Arial" w:hAnsi="Arial" w:cs="Arial"/>
          <w:b w:val="0"/>
          <w:sz w:val="24"/>
        </w:rPr>
        <w:t xml:space="preserve"> нотариуса;</w:t>
      </w:r>
    </w:p>
    <w:p w:rsidR="004542C4" w:rsidRPr="004542C4" w:rsidRDefault="003F617B" w:rsidP="00A7332A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</w:t>
      </w:r>
      <w:r w:rsidR="004542C4" w:rsidRPr="004542C4">
        <w:rPr>
          <w:rFonts w:ascii="Arial" w:hAnsi="Arial" w:cs="Arial"/>
          <w:b w:val="0"/>
          <w:sz w:val="24"/>
        </w:rPr>
        <w:t xml:space="preserve"> участие в осуществлении деятельности по опеке и попечительству;</w:t>
      </w:r>
    </w:p>
    <w:p w:rsidR="004542C4" w:rsidRPr="004542C4" w:rsidRDefault="004542C4" w:rsidP="00A7332A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4542C4">
        <w:rPr>
          <w:rFonts w:ascii="Arial" w:hAnsi="Arial" w:cs="Arial"/>
          <w:b w:val="0"/>
          <w:sz w:val="24"/>
        </w:rPr>
        <w:t>4</w:t>
      </w:r>
      <w:r w:rsidR="003F617B">
        <w:rPr>
          <w:rFonts w:ascii="Arial" w:hAnsi="Arial" w:cs="Arial"/>
          <w:b w:val="0"/>
          <w:sz w:val="24"/>
        </w:rPr>
        <w:t>.</w:t>
      </w:r>
      <w:r w:rsidRPr="004542C4">
        <w:rPr>
          <w:rFonts w:ascii="Arial" w:hAnsi="Arial" w:cs="Arial"/>
          <w:b w:val="0"/>
          <w:sz w:val="24"/>
        </w:rPr>
        <w:t xml:space="preserve">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4542C4" w:rsidRPr="004542C4" w:rsidRDefault="004542C4" w:rsidP="00A7332A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4542C4">
        <w:rPr>
          <w:rFonts w:ascii="Arial" w:hAnsi="Arial" w:cs="Arial"/>
          <w:b w:val="0"/>
          <w:sz w:val="24"/>
        </w:rPr>
        <w:t>5</w:t>
      </w:r>
      <w:r w:rsidR="003F617B">
        <w:rPr>
          <w:rFonts w:ascii="Arial" w:hAnsi="Arial" w:cs="Arial"/>
          <w:b w:val="0"/>
          <w:sz w:val="24"/>
        </w:rPr>
        <w:t>.</w:t>
      </w:r>
      <w:r w:rsidRPr="004542C4">
        <w:rPr>
          <w:rFonts w:ascii="Arial" w:hAnsi="Arial" w:cs="Arial"/>
          <w:b w:val="0"/>
          <w:sz w:val="24"/>
        </w:rPr>
        <w:t xml:space="preserve"> оказание содействия национально-культурному развитию народов Российской Федерации и реализации мероприятий в сфере межнацио</w:t>
      </w:r>
      <w:r w:rsidR="003F617B">
        <w:rPr>
          <w:rFonts w:ascii="Arial" w:hAnsi="Arial" w:cs="Arial"/>
          <w:b w:val="0"/>
          <w:sz w:val="24"/>
        </w:rPr>
        <w:t>нальных отношений на территории</w:t>
      </w:r>
      <w:r w:rsidRPr="004542C4">
        <w:rPr>
          <w:rFonts w:ascii="Arial" w:hAnsi="Arial" w:cs="Arial"/>
          <w:b w:val="0"/>
          <w:sz w:val="24"/>
        </w:rPr>
        <w:t xml:space="preserve"> сельсовета;</w:t>
      </w:r>
    </w:p>
    <w:p w:rsidR="004542C4" w:rsidRPr="004542C4" w:rsidRDefault="004542C4" w:rsidP="00A7332A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4542C4">
        <w:rPr>
          <w:rFonts w:ascii="Arial" w:hAnsi="Arial" w:cs="Arial"/>
          <w:b w:val="0"/>
          <w:sz w:val="24"/>
        </w:rPr>
        <w:t>6</w:t>
      </w:r>
      <w:r w:rsidR="003F617B">
        <w:rPr>
          <w:rFonts w:ascii="Arial" w:hAnsi="Arial" w:cs="Arial"/>
          <w:b w:val="0"/>
          <w:sz w:val="24"/>
        </w:rPr>
        <w:t>.</w:t>
      </w:r>
      <w:r w:rsidRPr="004542C4">
        <w:rPr>
          <w:rFonts w:ascii="Arial" w:hAnsi="Arial" w:cs="Arial"/>
          <w:b w:val="0"/>
          <w:sz w:val="24"/>
        </w:rPr>
        <w:t xml:space="preserve">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4542C4" w:rsidRPr="004542C4" w:rsidRDefault="004542C4" w:rsidP="00A7332A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7</w:t>
      </w:r>
      <w:r w:rsidR="003F617B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создание условий для развития туризма;</w:t>
      </w:r>
    </w:p>
    <w:p w:rsidR="004542C4" w:rsidRPr="004542C4" w:rsidRDefault="004542C4" w:rsidP="00A7332A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8</w:t>
      </w:r>
      <w:r w:rsidR="003F617B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создание муниципальной пожарной охраны;</w:t>
      </w:r>
    </w:p>
    <w:p w:rsidR="009261FB" w:rsidRDefault="004542C4" w:rsidP="009261FB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>9</w:t>
      </w:r>
      <w:r w:rsidR="003F617B">
        <w:rPr>
          <w:rFonts w:ascii="Arial" w:hAnsi="Arial" w:cs="Arial"/>
          <w:sz w:val="24"/>
        </w:rPr>
        <w:t>.</w:t>
      </w:r>
      <w:r w:rsidRPr="004542C4">
        <w:rPr>
          <w:rFonts w:ascii="Arial" w:hAnsi="Arial" w:cs="Arial"/>
          <w:sz w:val="24"/>
        </w:rPr>
        <w:t xml:space="preserve"> оказание поддержки общественным наблюдательным комиссиям, осуществляющим общественный </w:t>
      </w:r>
      <w:proofErr w:type="gramStart"/>
      <w:r w:rsidRPr="004542C4">
        <w:rPr>
          <w:rFonts w:ascii="Arial" w:hAnsi="Arial" w:cs="Arial"/>
          <w:sz w:val="24"/>
        </w:rPr>
        <w:t>контроль за</w:t>
      </w:r>
      <w:proofErr w:type="gramEnd"/>
      <w:r w:rsidRPr="004542C4">
        <w:rPr>
          <w:rFonts w:ascii="Arial" w:hAnsi="Arial" w:cs="Arial"/>
          <w:sz w:val="24"/>
        </w:rPr>
        <w:t xml:space="preserve"> обеспечением прав человека и содействие лицам, находящимся в мест</w:t>
      </w:r>
      <w:r w:rsidR="009261FB">
        <w:rPr>
          <w:rFonts w:ascii="Arial" w:hAnsi="Arial" w:cs="Arial"/>
          <w:sz w:val="24"/>
        </w:rPr>
        <w:t>ах принудительного содержания;</w:t>
      </w:r>
    </w:p>
    <w:p w:rsidR="004542C4" w:rsidRPr="004542C4" w:rsidRDefault="004542C4" w:rsidP="009261FB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 xml:space="preserve">10) </w:t>
      </w:r>
      <w:r w:rsidR="009261FB">
        <w:rPr>
          <w:rFonts w:ascii="Arial" w:hAnsi="Arial" w:cs="Arial"/>
          <w:sz w:val="24"/>
        </w:rPr>
        <w:t>оказание поддержки</w:t>
      </w:r>
      <w:r w:rsidRPr="004542C4">
        <w:rPr>
          <w:rFonts w:ascii="Arial" w:hAnsi="Arial" w:cs="Arial"/>
          <w:sz w:val="24"/>
        </w:rPr>
        <w:t xml:space="preserve"> общественным объединениям инвалидов, также созданным  общероссийскими общественными объединениями инвалидов организациям  в соответствии с Федеральным Законом от 24 ноября 1995 года № 181- ФЗ « О социальной защите ин</w:t>
      </w:r>
      <w:r w:rsidR="009261FB">
        <w:rPr>
          <w:rFonts w:ascii="Arial" w:hAnsi="Arial" w:cs="Arial"/>
          <w:sz w:val="24"/>
        </w:rPr>
        <w:t>валидов в Российской Федерации.</w:t>
      </w:r>
    </w:p>
    <w:p w:rsidR="004542C4" w:rsidRPr="004542C4" w:rsidRDefault="004542C4" w:rsidP="00A7332A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4542C4">
        <w:rPr>
          <w:rFonts w:ascii="Arial" w:hAnsi="Arial" w:cs="Arial"/>
          <w:sz w:val="24"/>
        </w:rPr>
        <w:t xml:space="preserve">2. </w:t>
      </w:r>
      <w:proofErr w:type="gramStart"/>
      <w:r w:rsidRPr="004542C4">
        <w:rPr>
          <w:rFonts w:ascii="Arial" w:hAnsi="Arial" w:cs="Arial"/>
          <w:sz w:val="24"/>
        </w:rPr>
        <w:t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4542C4">
        <w:rPr>
          <w:rFonts w:ascii="Arial" w:hAnsi="Arial" w:cs="Arial"/>
          <w:sz w:val="24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местных бюджетов, за исключением межбюджетных трансфертов, </w:t>
      </w:r>
      <w:r w:rsidRPr="004542C4">
        <w:rPr>
          <w:rFonts w:ascii="Arial" w:hAnsi="Arial" w:cs="Arial"/>
          <w:sz w:val="24"/>
        </w:rPr>
        <w:lastRenderedPageBreak/>
        <w:t>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</w:p>
    <w:p w:rsidR="009261FB" w:rsidRPr="00876F9C" w:rsidRDefault="009261FB" w:rsidP="009261FB">
      <w:pPr>
        <w:ind w:left="709"/>
        <w:jc w:val="right"/>
        <w:rPr>
          <w:rFonts w:ascii="Arial" w:hAnsi="Arial" w:cs="Arial"/>
          <w:i/>
          <w:sz w:val="18"/>
          <w:szCs w:val="18"/>
        </w:rPr>
      </w:pPr>
      <w:r w:rsidRPr="00876F9C">
        <w:rPr>
          <w:rFonts w:ascii="Arial" w:hAnsi="Arial" w:cs="Arial"/>
          <w:i/>
          <w:sz w:val="18"/>
          <w:szCs w:val="18"/>
        </w:rPr>
        <w:t>Устав муниципального образования Тинской сельсовет ст.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07462">
        <w:rPr>
          <w:rFonts w:ascii="Arial" w:hAnsi="Arial" w:cs="Arial"/>
          <w:i/>
          <w:sz w:val="18"/>
          <w:szCs w:val="18"/>
        </w:rPr>
        <w:t>8-1.</w:t>
      </w:r>
    </w:p>
    <w:p w:rsidR="004542C4" w:rsidRPr="004542C4" w:rsidRDefault="004542C4" w:rsidP="00A7332A">
      <w:pPr>
        <w:pStyle w:val="a3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4542C4" w:rsidRPr="00DC6098" w:rsidRDefault="00555CA7" w:rsidP="00555CA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C6098">
        <w:rPr>
          <w:rFonts w:ascii="Arial" w:hAnsi="Arial" w:cs="Arial"/>
          <w:b/>
          <w:sz w:val="28"/>
          <w:szCs w:val="28"/>
        </w:rPr>
        <w:t>Структура администрации Тинского сельсовета</w:t>
      </w:r>
    </w:p>
    <w:p w:rsidR="00C84289" w:rsidRDefault="00C84289" w:rsidP="00555CA7">
      <w:pPr>
        <w:ind w:firstLine="709"/>
        <w:jc w:val="center"/>
        <w:rPr>
          <w:rFonts w:ascii="Arial" w:hAnsi="Arial" w:cs="Arial"/>
          <w:b/>
          <w:sz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84289" w:rsidRPr="00CD68E3" w:rsidTr="00FA7152">
        <w:tc>
          <w:tcPr>
            <w:tcW w:w="9571" w:type="dxa"/>
            <w:gridSpan w:val="2"/>
          </w:tcPr>
          <w:p w:rsidR="00C84289" w:rsidRPr="00CD68E3" w:rsidRDefault="00C84289" w:rsidP="00FA715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E3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C84289" w:rsidRPr="00CD68E3" w:rsidTr="00FA7152">
        <w:tc>
          <w:tcPr>
            <w:tcW w:w="4785" w:type="dxa"/>
          </w:tcPr>
          <w:p w:rsidR="00C84289" w:rsidRPr="00CD68E3" w:rsidRDefault="00C84289" w:rsidP="00FA715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E3">
              <w:rPr>
                <w:rFonts w:ascii="Arial" w:hAnsi="Arial" w:cs="Arial"/>
                <w:sz w:val="24"/>
                <w:szCs w:val="24"/>
              </w:rPr>
              <w:t>возглавляет</w:t>
            </w:r>
          </w:p>
        </w:tc>
        <w:tc>
          <w:tcPr>
            <w:tcW w:w="4786" w:type="dxa"/>
          </w:tcPr>
          <w:p w:rsidR="00C84289" w:rsidRPr="00CD68E3" w:rsidRDefault="00C84289" w:rsidP="00FA715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E3">
              <w:rPr>
                <w:rFonts w:ascii="Arial" w:hAnsi="Arial" w:cs="Arial"/>
                <w:sz w:val="24"/>
                <w:szCs w:val="24"/>
              </w:rPr>
              <w:t>является</w:t>
            </w:r>
          </w:p>
        </w:tc>
      </w:tr>
      <w:tr w:rsidR="00C84289" w:rsidRPr="00CD68E3" w:rsidTr="00FA7152">
        <w:tc>
          <w:tcPr>
            <w:tcW w:w="4785" w:type="dxa"/>
          </w:tcPr>
          <w:p w:rsidR="00C84289" w:rsidRPr="00CD68E3" w:rsidRDefault="00C84289" w:rsidP="00FA715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E3">
              <w:rPr>
                <w:rFonts w:ascii="Arial" w:hAnsi="Arial" w:cs="Arial"/>
                <w:sz w:val="24"/>
                <w:szCs w:val="24"/>
              </w:rPr>
              <w:t>Местная администрация</w:t>
            </w:r>
          </w:p>
        </w:tc>
        <w:tc>
          <w:tcPr>
            <w:tcW w:w="4786" w:type="dxa"/>
          </w:tcPr>
          <w:p w:rsidR="00C84289" w:rsidRPr="00CD68E3" w:rsidRDefault="00C84289" w:rsidP="00FA715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E3">
              <w:rPr>
                <w:rFonts w:ascii="Arial" w:hAnsi="Arial" w:cs="Arial"/>
                <w:sz w:val="24"/>
                <w:szCs w:val="24"/>
              </w:rPr>
              <w:t>Председателем Сельского Совета депутатов</w:t>
            </w:r>
          </w:p>
        </w:tc>
      </w:tr>
      <w:tr w:rsidR="00C84289" w:rsidRPr="00CD68E3" w:rsidTr="00FA7152">
        <w:tc>
          <w:tcPr>
            <w:tcW w:w="9571" w:type="dxa"/>
            <w:gridSpan w:val="2"/>
          </w:tcPr>
          <w:p w:rsidR="00C84289" w:rsidRPr="00CD68E3" w:rsidRDefault="00C84289" w:rsidP="006A4216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D68E3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C84289" w:rsidRPr="00CD68E3" w:rsidTr="00FA7152">
        <w:tc>
          <w:tcPr>
            <w:tcW w:w="9571" w:type="dxa"/>
            <w:gridSpan w:val="2"/>
          </w:tcPr>
          <w:p w:rsidR="00C84289" w:rsidRPr="00CD68E3" w:rsidRDefault="00C84289" w:rsidP="00C8428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D68E3">
              <w:rPr>
                <w:rFonts w:ascii="Arial" w:hAnsi="Arial" w:cs="Arial"/>
                <w:sz w:val="24"/>
                <w:szCs w:val="24"/>
              </w:rPr>
              <w:t>Главный бухгалтер сельсовета</w:t>
            </w:r>
          </w:p>
        </w:tc>
      </w:tr>
    </w:tbl>
    <w:p w:rsidR="00555CA7" w:rsidRDefault="007416ED" w:rsidP="007416ED">
      <w:pPr>
        <w:ind w:left="709"/>
        <w:jc w:val="right"/>
        <w:rPr>
          <w:rFonts w:ascii="Arial" w:hAnsi="Arial" w:cs="Arial"/>
          <w:i/>
          <w:sz w:val="18"/>
          <w:szCs w:val="18"/>
        </w:rPr>
      </w:pPr>
      <w:r w:rsidRPr="007416ED">
        <w:rPr>
          <w:rFonts w:ascii="Arial" w:hAnsi="Arial" w:cs="Arial"/>
          <w:i/>
          <w:sz w:val="18"/>
          <w:szCs w:val="18"/>
        </w:rPr>
        <w:t>Решение сельского Совета депутатов от 17.02.2006 № 29</w:t>
      </w:r>
    </w:p>
    <w:p w:rsidR="007B0A6B" w:rsidRDefault="007B0A6B" w:rsidP="00666664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4F441A">
        <w:rPr>
          <w:rFonts w:ascii="Arial" w:hAnsi="Arial" w:cs="Arial"/>
          <w:b/>
          <w:sz w:val="28"/>
          <w:szCs w:val="28"/>
        </w:rPr>
        <w:t xml:space="preserve">Глава </w:t>
      </w:r>
      <w:r w:rsidR="00666664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Pr="004F441A">
        <w:rPr>
          <w:rFonts w:ascii="Arial" w:hAnsi="Arial" w:cs="Arial"/>
          <w:b/>
          <w:sz w:val="28"/>
          <w:szCs w:val="28"/>
        </w:rPr>
        <w:t>Тинско</w:t>
      </w:r>
      <w:r w:rsidR="00666664">
        <w:rPr>
          <w:rFonts w:ascii="Arial" w:hAnsi="Arial" w:cs="Arial"/>
          <w:b/>
          <w:sz w:val="28"/>
          <w:szCs w:val="28"/>
        </w:rPr>
        <w:t>й</w:t>
      </w:r>
      <w:r w:rsidRPr="004F441A">
        <w:rPr>
          <w:rFonts w:ascii="Arial" w:hAnsi="Arial" w:cs="Arial"/>
          <w:b/>
          <w:sz w:val="28"/>
          <w:szCs w:val="28"/>
        </w:rPr>
        <w:t xml:space="preserve"> сельсовет Бридов Анатолий Васильевич</w:t>
      </w:r>
    </w:p>
    <w:p w:rsidR="004F441A" w:rsidRDefault="004F441A" w:rsidP="00B3732A">
      <w:pPr>
        <w:ind w:left="709"/>
        <w:jc w:val="right"/>
        <w:rPr>
          <w:rFonts w:ascii="Arial" w:hAnsi="Arial" w:cs="Arial"/>
          <w:i/>
          <w:sz w:val="16"/>
          <w:szCs w:val="16"/>
        </w:rPr>
      </w:pPr>
      <w:r w:rsidRPr="00AA5D9A">
        <w:rPr>
          <w:rFonts w:ascii="Arial" w:hAnsi="Arial" w:cs="Arial"/>
          <w:i/>
          <w:sz w:val="16"/>
          <w:szCs w:val="16"/>
        </w:rPr>
        <w:t xml:space="preserve">Решение </w:t>
      </w:r>
      <w:r w:rsidR="00AA5D9A" w:rsidRPr="00AA5D9A">
        <w:rPr>
          <w:rFonts w:ascii="Arial" w:hAnsi="Arial" w:cs="Arial"/>
          <w:i/>
          <w:sz w:val="16"/>
          <w:szCs w:val="16"/>
        </w:rPr>
        <w:t xml:space="preserve">избирательной комиссии муниципального образования </w:t>
      </w:r>
      <w:r w:rsidR="00B3732A">
        <w:rPr>
          <w:rFonts w:ascii="Arial" w:hAnsi="Arial" w:cs="Arial"/>
          <w:i/>
          <w:sz w:val="16"/>
          <w:szCs w:val="16"/>
        </w:rPr>
        <w:t>Т</w:t>
      </w:r>
      <w:r w:rsidR="00AA5D9A" w:rsidRPr="00AA5D9A">
        <w:rPr>
          <w:rFonts w:ascii="Arial" w:hAnsi="Arial" w:cs="Arial"/>
          <w:i/>
          <w:sz w:val="16"/>
          <w:szCs w:val="16"/>
        </w:rPr>
        <w:t>инской сельсовет от 16.09.2015 № 16</w:t>
      </w:r>
    </w:p>
    <w:p w:rsidR="00B3732A" w:rsidRPr="003C00B5" w:rsidRDefault="00B3732A" w:rsidP="003C00B5">
      <w:pPr>
        <w:ind w:firstLine="709"/>
        <w:jc w:val="center"/>
        <w:rPr>
          <w:b/>
          <w:sz w:val="28"/>
          <w:szCs w:val="28"/>
        </w:rPr>
      </w:pPr>
      <w:r w:rsidRPr="003C00B5">
        <w:rPr>
          <w:b/>
          <w:sz w:val="28"/>
          <w:szCs w:val="28"/>
        </w:rPr>
        <w:t>Глава муниципального образования</w:t>
      </w:r>
    </w:p>
    <w:p w:rsidR="00B3732A" w:rsidRPr="003C00B5" w:rsidRDefault="00B3732A" w:rsidP="00666664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</w:rPr>
      </w:pPr>
      <w:r w:rsidRPr="003C00B5">
        <w:rPr>
          <w:rFonts w:ascii="Arial" w:hAnsi="Arial" w:cs="Arial"/>
          <w:sz w:val="24"/>
        </w:rPr>
        <w:t>Глава муниципального образования (далее - Глава сельсовета) — выборное должностное лицо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</w:t>
      </w:r>
    </w:p>
    <w:p w:rsidR="00B3732A" w:rsidRPr="003C00B5" w:rsidRDefault="00B3732A" w:rsidP="00666664">
      <w:pPr>
        <w:ind w:firstLine="709"/>
        <w:jc w:val="both"/>
        <w:rPr>
          <w:rFonts w:ascii="Arial" w:hAnsi="Arial" w:cs="Arial"/>
          <w:sz w:val="24"/>
        </w:rPr>
      </w:pPr>
      <w:r w:rsidRPr="003C00B5">
        <w:rPr>
          <w:rFonts w:ascii="Arial" w:hAnsi="Arial" w:cs="Arial"/>
          <w:sz w:val="24"/>
        </w:rPr>
        <w:t>2.Глава сельсовета одновременно исполняет полномочия председателя сельского Совета депутатов и главы администрации сельсовета.</w:t>
      </w:r>
    </w:p>
    <w:p w:rsidR="00B3732A" w:rsidRPr="003C00B5" w:rsidRDefault="00B3732A" w:rsidP="00666664">
      <w:pPr>
        <w:ind w:firstLine="709"/>
        <w:jc w:val="both"/>
        <w:rPr>
          <w:rFonts w:ascii="Arial" w:hAnsi="Arial" w:cs="Arial"/>
          <w:sz w:val="24"/>
        </w:rPr>
      </w:pPr>
      <w:r w:rsidRPr="003C00B5">
        <w:rPr>
          <w:rFonts w:ascii="Arial" w:hAnsi="Arial" w:cs="Arial"/>
          <w:sz w:val="24"/>
        </w:rPr>
        <w:t>3.Глава сельсовета действует в пределах полномочий, определенных законодательством, настоящим Уставом и решениями сельским Советом депутатов.</w:t>
      </w:r>
    </w:p>
    <w:p w:rsidR="00B3732A" w:rsidRPr="003C00B5" w:rsidRDefault="00B3732A" w:rsidP="00666664">
      <w:pPr>
        <w:ind w:firstLine="709"/>
        <w:jc w:val="both"/>
        <w:rPr>
          <w:rFonts w:ascii="Arial" w:hAnsi="Arial" w:cs="Arial"/>
          <w:sz w:val="24"/>
        </w:rPr>
      </w:pPr>
      <w:r w:rsidRPr="003C00B5">
        <w:rPr>
          <w:rFonts w:ascii="Arial" w:hAnsi="Arial" w:cs="Arial"/>
          <w:sz w:val="24"/>
        </w:rPr>
        <w:t>4.Глава сельсовета представляет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B3732A" w:rsidRPr="003C00B5" w:rsidRDefault="00B3732A" w:rsidP="00666664">
      <w:pPr>
        <w:ind w:firstLine="709"/>
        <w:jc w:val="both"/>
        <w:rPr>
          <w:rFonts w:ascii="Arial" w:hAnsi="Arial" w:cs="Arial"/>
          <w:sz w:val="24"/>
        </w:rPr>
      </w:pPr>
      <w:r w:rsidRPr="003C00B5">
        <w:rPr>
          <w:rFonts w:ascii="Arial" w:hAnsi="Arial" w:cs="Arial"/>
          <w:sz w:val="24"/>
        </w:rPr>
        <w:t>5.Глава сельсовета избирается жителями сельсовета на основе всеобщего равного и прямого избирательного права при тайном голосовании.</w:t>
      </w:r>
    </w:p>
    <w:p w:rsidR="00B3732A" w:rsidRPr="003C00B5" w:rsidRDefault="00B3732A" w:rsidP="00666664">
      <w:pPr>
        <w:ind w:firstLine="709"/>
        <w:jc w:val="both"/>
        <w:rPr>
          <w:rFonts w:ascii="Arial" w:hAnsi="Arial" w:cs="Arial"/>
          <w:sz w:val="24"/>
        </w:rPr>
      </w:pPr>
      <w:r w:rsidRPr="003C00B5">
        <w:rPr>
          <w:rFonts w:ascii="Arial" w:hAnsi="Arial" w:cs="Arial"/>
          <w:sz w:val="24"/>
        </w:rPr>
        <w:t>6.Главой сельсовета может быть избран гражданин Российской Федерации в возрасте не моложе 21 года, обладающий избирательным правом в соответствии с федеральными гарантиями избирательных прав граждан.</w:t>
      </w:r>
    </w:p>
    <w:p w:rsidR="00B3732A" w:rsidRPr="003C00B5" w:rsidRDefault="00B3732A" w:rsidP="00666664">
      <w:pPr>
        <w:ind w:firstLine="709"/>
        <w:jc w:val="both"/>
        <w:rPr>
          <w:rFonts w:ascii="Arial" w:hAnsi="Arial" w:cs="Arial"/>
          <w:sz w:val="24"/>
        </w:rPr>
      </w:pPr>
      <w:r w:rsidRPr="003C00B5">
        <w:rPr>
          <w:rFonts w:ascii="Arial" w:hAnsi="Arial" w:cs="Arial"/>
          <w:sz w:val="24"/>
        </w:rPr>
        <w:t>7.Порядок проведения выборов Главы сельсовета определяется законом края.</w:t>
      </w:r>
    </w:p>
    <w:p w:rsidR="00B3732A" w:rsidRPr="003C00B5" w:rsidRDefault="00B3732A" w:rsidP="00666664">
      <w:pPr>
        <w:ind w:firstLine="709"/>
        <w:jc w:val="both"/>
        <w:rPr>
          <w:rFonts w:ascii="Arial" w:hAnsi="Arial" w:cs="Arial"/>
          <w:sz w:val="24"/>
        </w:rPr>
      </w:pPr>
      <w:r w:rsidRPr="003C00B5">
        <w:rPr>
          <w:rFonts w:ascii="Arial" w:hAnsi="Arial" w:cs="Arial"/>
          <w:sz w:val="24"/>
        </w:rPr>
        <w:t xml:space="preserve">8.Глава сельсовета </w:t>
      </w:r>
      <w:proofErr w:type="gramStart"/>
      <w:r w:rsidRPr="003C00B5">
        <w:rPr>
          <w:rFonts w:ascii="Arial" w:hAnsi="Arial" w:cs="Arial"/>
          <w:sz w:val="24"/>
        </w:rPr>
        <w:t>подконтролен</w:t>
      </w:r>
      <w:proofErr w:type="gramEnd"/>
      <w:r w:rsidRPr="003C00B5">
        <w:rPr>
          <w:rFonts w:ascii="Arial" w:hAnsi="Arial" w:cs="Arial"/>
          <w:sz w:val="24"/>
        </w:rPr>
        <w:t xml:space="preserve"> и подотчетен населению и сельскому Совету депутатов </w:t>
      </w:r>
    </w:p>
    <w:p w:rsidR="00B3732A" w:rsidRPr="003C00B5" w:rsidRDefault="00B3732A" w:rsidP="00666664">
      <w:pPr>
        <w:ind w:firstLine="709"/>
        <w:jc w:val="both"/>
        <w:rPr>
          <w:rFonts w:ascii="Arial" w:hAnsi="Arial" w:cs="Arial"/>
          <w:sz w:val="24"/>
        </w:rPr>
      </w:pPr>
      <w:r w:rsidRPr="003C00B5">
        <w:rPr>
          <w:rFonts w:ascii="Arial" w:hAnsi="Arial" w:cs="Arial"/>
          <w:sz w:val="24"/>
          <w:szCs w:val="24"/>
        </w:rPr>
        <w:t>9. Глава сельсовета должен соблюдать ограничения и запреты и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</w:t>
      </w:r>
    </w:p>
    <w:p w:rsidR="006C70FD" w:rsidRPr="006C70FD" w:rsidRDefault="006C70FD" w:rsidP="006C70FD">
      <w:pPr>
        <w:ind w:left="709"/>
        <w:jc w:val="right"/>
        <w:rPr>
          <w:rFonts w:ascii="Arial" w:hAnsi="Arial" w:cs="Arial"/>
          <w:sz w:val="18"/>
          <w:szCs w:val="18"/>
        </w:rPr>
      </w:pPr>
      <w:r w:rsidRPr="006C70FD">
        <w:rPr>
          <w:rFonts w:ascii="Arial" w:hAnsi="Arial" w:cs="Arial"/>
          <w:i/>
          <w:sz w:val="18"/>
          <w:szCs w:val="18"/>
        </w:rPr>
        <w:t>Устав муниципального образования Тинской сельсовет ст. 15.</w:t>
      </w:r>
    </w:p>
    <w:p w:rsidR="00D1059F" w:rsidRPr="0047585C" w:rsidRDefault="00D1059F" w:rsidP="0047585C">
      <w:pPr>
        <w:pStyle w:val="a3"/>
        <w:spacing w:before="0" w:line="240" w:lineRule="auto"/>
        <w:ind w:firstLine="709"/>
        <w:jc w:val="center"/>
        <w:rPr>
          <w:rFonts w:ascii="Arial" w:hAnsi="Arial" w:cs="Arial"/>
          <w:szCs w:val="28"/>
        </w:rPr>
      </w:pPr>
      <w:r w:rsidRPr="0047585C">
        <w:rPr>
          <w:rFonts w:ascii="Arial" w:hAnsi="Arial" w:cs="Arial"/>
          <w:szCs w:val="28"/>
        </w:rPr>
        <w:t>Полномочия Главы сельсовета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Глава сельсовета: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1</w:t>
      </w:r>
      <w:r w:rsidR="0047585C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входит в состав Совета депутатов и исполняет полномочия председателя, организует его работу, со</w:t>
      </w:r>
      <w:r w:rsidR="0047585C">
        <w:rPr>
          <w:rFonts w:ascii="Arial" w:hAnsi="Arial" w:cs="Arial"/>
          <w:sz w:val="24"/>
          <w:szCs w:val="24"/>
        </w:rPr>
        <w:t>зывает сессии Совета депутатов;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2</w:t>
      </w:r>
      <w:r w:rsidR="0047585C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представляет на утверждение сельского Совета депутатов проект местного бюджета (бюджета сельсовета) и отчет о его исполнении, проекты решений о корректировке бюджета сельсовета и распределении средств, </w:t>
      </w:r>
      <w:r w:rsidRPr="00D1059F">
        <w:rPr>
          <w:rFonts w:ascii="Arial" w:hAnsi="Arial" w:cs="Arial"/>
          <w:sz w:val="24"/>
          <w:szCs w:val="24"/>
        </w:rPr>
        <w:lastRenderedPageBreak/>
        <w:t>полученных в результате экономии расходов бюджета или превышения его доходов над расходами;</w:t>
      </w:r>
    </w:p>
    <w:p w:rsidR="00D1059F" w:rsidRPr="00D1059F" w:rsidRDefault="0047585C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1059F" w:rsidRPr="00D1059F">
        <w:rPr>
          <w:rFonts w:ascii="Arial" w:hAnsi="Arial" w:cs="Arial"/>
          <w:sz w:val="24"/>
          <w:szCs w:val="24"/>
        </w:rPr>
        <w:t xml:space="preserve"> осуществляет от имени администрации  сельсовета в соответствии  с решениями Совета депутатов правомочия  владения, пользования и распоряжения муниципальной собственностью сельсовета;</w:t>
      </w:r>
    </w:p>
    <w:p w:rsidR="00D1059F" w:rsidRPr="00D1059F" w:rsidRDefault="0047585C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1059F" w:rsidRPr="00D1059F">
        <w:rPr>
          <w:rFonts w:ascii="Arial" w:hAnsi="Arial" w:cs="Arial"/>
          <w:sz w:val="24"/>
          <w:szCs w:val="24"/>
        </w:rPr>
        <w:t xml:space="preserve"> заключает от имени сельсовета договоры и соглашения;</w:t>
      </w:r>
    </w:p>
    <w:p w:rsidR="00D1059F" w:rsidRPr="00D1059F" w:rsidRDefault="0047585C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059F" w:rsidRPr="00D1059F">
        <w:rPr>
          <w:rFonts w:ascii="Arial" w:hAnsi="Arial" w:cs="Arial"/>
          <w:sz w:val="24"/>
          <w:szCs w:val="24"/>
        </w:rPr>
        <w:t>организует взаимодействие администрации сельсовета с муниципальными учреждениями и муниципальными предприятиями;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6</w:t>
      </w:r>
      <w:r w:rsidR="00114428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подписывает и обнародует решения, принят</w:t>
      </w:r>
      <w:r w:rsidR="00114428">
        <w:rPr>
          <w:rFonts w:ascii="Arial" w:hAnsi="Arial" w:cs="Arial"/>
          <w:sz w:val="24"/>
          <w:szCs w:val="24"/>
        </w:rPr>
        <w:t>ые Советом депутатов, в порядке</w:t>
      </w:r>
      <w:r w:rsidRPr="00D1059F">
        <w:rPr>
          <w:rFonts w:ascii="Arial" w:hAnsi="Arial" w:cs="Arial"/>
          <w:sz w:val="24"/>
          <w:szCs w:val="24"/>
        </w:rPr>
        <w:t>,</w:t>
      </w:r>
      <w:r w:rsidR="00114428">
        <w:rPr>
          <w:rFonts w:ascii="Arial" w:hAnsi="Arial" w:cs="Arial"/>
          <w:sz w:val="24"/>
          <w:szCs w:val="24"/>
        </w:rPr>
        <w:t xml:space="preserve"> </w:t>
      </w:r>
      <w:r w:rsidRPr="00D1059F">
        <w:rPr>
          <w:rFonts w:ascii="Arial" w:hAnsi="Arial" w:cs="Arial"/>
          <w:sz w:val="24"/>
          <w:szCs w:val="24"/>
        </w:rPr>
        <w:t>установленном настоящим Уставом, нормативные правовые акты</w:t>
      </w:r>
      <w:proofErr w:type="gramStart"/>
      <w:r w:rsidRPr="00D1059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1059F">
        <w:rPr>
          <w:rFonts w:ascii="Arial" w:hAnsi="Arial" w:cs="Arial"/>
          <w:sz w:val="24"/>
          <w:szCs w:val="24"/>
        </w:rPr>
        <w:t xml:space="preserve"> принятые сельским Советом депутатов издает в пределах своих полномочий правовые акты;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7</w:t>
      </w:r>
      <w:r w:rsidR="00114428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организует и контролирует выполнение решений, принятых на местном референдуме, решений сельского Совета депутатов;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8</w:t>
      </w:r>
      <w:r w:rsidR="00114428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Представляет Совету депутатов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</w:t>
      </w:r>
      <w:r w:rsidR="00114428">
        <w:rPr>
          <w:rFonts w:ascii="Arial" w:hAnsi="Arial" w:cs="Arial"/>
          <w:sz w:val="24"/>
          <w:szCs w:val="24"/>
        </w:rPr>
        <w:t xml:space="preserve">опросов, поставленных сельским </w:t>
      </w:r>
      <w:r w:rsidRPr="00D1059F">
        <w:rPr>
          <w:rFonts w:ascii="Arial" w:hAnsi="Arial" w:cs="Arial"/>
          <w:sz w:val="24"/>
          <w:szCs w:val="24"/>
        </w:rPr>
        <w:t>Советом депутатов;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9</w:t>
      </w:r>
      <w:r w:rsidR="00114428">
        <w:rPr>
          <w:rFonts w:ascii="Arial" w:hAnsi="Arial" w:cs="Arial"/>
          <w:sz w:val="24"/>
          <w:szCs w:val="24"/>
        </w:rPr>
        <w:t xml:space="preserve">. </w:t>
      </w:r>
      <w:r w:rsidRPr="00D1059F">
        <w:rPr>
          <w:rFonts w:ascii="Arial" w:hAnsi="Arial" w:cs="Arial"/>
          <w:sz w:val="24"/>
          <w:szCs w:val="24"/>
        </w:rPr>
        <w:t>организует прием граждан работниками администрации сельсовета, рассматривает обращения граждан, лично ведет прием граждан;</w:t>
      </w:r>
    </w:p>
    <w:p w:rsidR="00D1059F" w:rsidRPr="00D1059F" w:rsidRDefault="00114428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D1059F" w:rsidRPr="00D1059F">
        <w:rPr>
          <w:rFonts w:ascii="Arial" w:hAnsi="Arial" w:cs="Arial"/>
          <w:sz w:val="24"/>
          <w:szCs w:val="24"/>
        </w:rPr>
        <w:t xml:space="preserve"> от имени администрации распределяет бюджетные средства </w:t>
      </w:r>
      <w:r>
        <w:rPr>
          <w:rFonts w:ascii="Arial" w:hAnsi="Arial" w:cs="Arial"/>
          <w:sz w:val="24"/>
          <w:szCs w:val="24"/>
        </w:rPr>
        <w:t>при исполнении местного бюджета</w:t>
      </w:r>
      <w:r w:rsidR="00D1059F" w:rsidRPr="00D1059F">
        <w:rPr>
          <w:rFonts w:ascii="Arial" w:hAnsi="Arial" w:cs="Arial"/>
          <w:sz w:val="24"/>
          <w:szCs w:val="24"/>
        </w:rPr>
        <w:t>;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11</w:t>
      </w:r>
      <w:r w:rsidR="00114428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возглавляет администрацию сельсовета, определяет ее структуру, штаты, организует работу с кадрами в администрации сельсовета, их аттестацию, переподготовку и повышение квалификации;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12</w:t>
      </w:r>
      <w:r w:rsidR="00611F0E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осуществляет прием на работу и увольнение работников администрации сельсовета, применяет к ним меры поощрения и дисциплинарной ответственности;</w:t>
      </w:r>
    </w:p>
    <w:p w:rsidR="00D1059F" w:rsidRP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13</w:t>
      </w:r>
      <w:r w:rsidR="00611F0E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</w:t>
      </w:r>
      <w:r w:rsidR="0047585C">
        <w:rPr>
          <w:rFonts w:ascii="Arial" w:hAnsi="Arial" w:cs="Arial"/>
          <w:sz w:val="24"/>
          <w:szCs w:val="24"/>
        </w:rPr>
        <w:t xml:space="preserve"> действует от имени сельсовета;</w:t>
      </w:r>
    </w:p>
    <w:p w:rsidR="002454AD" w:rsidRDefault="00D1059F" w:rsidP="00D1059F">
      <w:pPr>
        <w:shd w:val="clear" w:color="auto" w:fill="FFFFFF"/>
        <w:tabs>
          <w:tab w:val="left" w:pos="1426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13.1</w:t>
      </w:r>
      <w:r w:rsidR="00611F0E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обеспечивает осуществление органами местного самоуправления полномочий по решению вопросов местного значения и отдельных </w:t>
      </w:r>
      <w:r w:rsidRPr="00D1059F">
        <w:rPr>
          <w:rFonts w:ascii="Arial" w:hAnsi="Arial" w:cs="Arial"/>
          <w:spacing w:val="-1"/>
          <w:sz w:val="24"/>
          <w:szCs w:val="24"/>
        </w:rPr>
        <w:t xml:space="preserve">государственных полномочий, переданных органам местного самоуправления </w:t>
      </w:r>
    </w:p>
    <w:p w:rsidR="00D1059F" w:rsidRPr="00D1059F" w:rsidRDefault="00D1059F" w:rsidP="00D1059F">
      <w:pPr>
        <w:shd w:val="clear" w:color="auto" w:fill="FFFFFF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федеральными законами и законами Красноярского края;</w:t>
      </w:r>
    </w:p>
    <w:p w:rsidR="00D1059F" w:rsidRDefault="00D1059F" w:rsidP="00D10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59F">
        <w:rPr>
          <w:rFonts w:ascii="Arial" w:hAnsi="Arial" w:cs="Arial"/>
          <w:sz w:val="24"/>
          <w:szCs w:val="24"/>
        </w:rPr>
        <w:t>14</w:t>
      </w:r>
      <w:r w:rsidR="00611F0E">
        <w:rPr>
          <w:rFonts w:ascii="Arial" w:hAnsi="Arial" w:cs="Arial"/>
          <w:sz w:val="24"/>
          <w:szCs w:val="24"/>
        </w:rPr>
        <w:t>.</w:t>
      </w:r>
      <w:r w:rsidRPr="00D1059F">
        <w:rPr>
          <w:rFonts w:ascii="Arial" w:hAnsi="Arial" w:cs="Arial"/>
          <w:sz w:val="24"/>
          <w:szCs w:val="24"/>
        </w:rPr>
        <w:t xml:space="preserve"> осуществляет иные полномочия, возложенные на него законодательством, настоящим Уставом, решениями сельским  Советом депутатов.</w:t>
      </w:r>
    </w:p>
    <w:p w:rsidR="00323ACE" w:rsidRPr="006C70FD" w:rsidRDefault="00323ACE" w:rsidP="00323ACE">
      <w:pPr>
        <w:ind w:left="709"/>
        <w:jc w:val="right"/>
        <w:rPr>
          <w:rFonts w:ascii="Arial" w:hAnsi="Arial" w:cs="Arial"/>
          <w:sz w:val="18"/>
          <w:szCs w:val="18"/>
        </w:rPr>
      </w:pPr>
      <w:r w:rsidRPr="006C70FD">
        <w:rPr>
          <w:rFonts w:ascii="Arial" w:hAnsi="Arial" w:cs="Arial"/>
          <w:i/>
          <w:sz w:val="18"/>
          <w:szCs w:val="18"/>
        </w:rPr>
        <w:t xml:space="preserve">Устав муниципального образования Тинской сельсовет ст. </w:t>
      </w:r>
      <w:r>
        <w:rPr>
          <w:rFonts w:ascii="Arial" w:hAnsi="Arial" w:cs="Arial"/>
          <w:i/>
          <w:sz w:val="18"/>
          <w:szCs w:val="18"/>
        </w:rPr>
        <w:t>18</w:t>
      </w:r>
      <w:r w:rsidRPr="006C70FD">
        <w:rPr>
          <w:rFonts w:ascii="Arial" w:hAnsi="Arial" w:cs="Arial"/>
          <w:i/>
          <w:sz w:val="18"/>
          <w:szCs w:val="18"/>
        </w:rPr>
        <w:t>.</w:t>
      </w:r>
    </w:p>
    <w:p w:rsidR="00323ACE" w:rsidRPr="00D1059F" w:rsidRDefault="00323ACE" w:rsidP="00D105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4554" w:rsidRPr="006D67A6" w:rsidRDefault="003C4554" w:rsidP="00323ACE">
      <w:pPr>
        <w:tabs>
          <w:tab w:val="center" w:pos="4677"/>
        </w:tabs>
        <w:jc w:val="center"/>
        <w:rPr>
          <w:rFonts w:ascii="Arial" w:hAnsi="Arial" w:cs="Arial"/>
          <w:b/>
          <w:sz w:val="24"/>
          <w:szCs w:val="24"/>
        </w:rPr>
      </w:pPr>
      <w:r w:rsidRPr="006D67A6">
        <w:rPr>
          <w:rFonts w:ascii="Arial" w:hAnsi="Arial" w:cs="Arial"/>
          <w:b/>
          <w:sz w:val="24"/>
          <w:szCs w:val="24"/>
        </w:rPr>
        <w:t xml:space="preserve">Должностные обязанности заместителя главы </w:t>
      </w:r>
      <w:r w:rsidR="001C749D">
        <w:rPr>
          <w:rFonts w:ascii="Arial" w:hAnsi="Arial" w:cs="Arial"/>
          <w:b/>
          <w:sz w:val="24"/>
          <w:szCs w:val="24"/>
        </w:rPr>
        <w:t>сельсовета</w:t>
      </w:r>
    </w:p>
    <w:p w:rsidR="00FC5F7D" w:rsidRPr="006D67A6" w:rsidRDefault="0067335B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Заместитель главы сельсовета</w:t>
      </w:r>
      <w:r w:rsidR="00FC5F7D" w:rsidRPr="006D67A6">
        <w:rPr>
          <w:rFonts w:ascii="Arial" w:hAnsi="Arial" w:cs="Arial"/>
          <w:sz w:val="24"/>
          <w:szCs w:val="24"/>
        </w:rPr>
        <w:t xml:space="preserve"> обязан: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принимать меры по недопущению любой возможности возникновения конфликта интересов;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lastRenderedPageBreak/>
        <w:t>- в течение двух лет после увольнения с государственной или муниципальной службы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 xml:space="preserve">- участвовать в подготовке </w:t>
      </w:r>
      <w:proofErr w:type="gramStart"/>
      <w:r w:rsidRPr="006D67A6">
        <w:rPr>
          <w:rFonts w:ascii="Arial" w:hAnsi="Arial" w:cs="Arial"/>
          <w:sz w:val="24"/>
          <w:szCs w:val="24"/>
        </w:rPr>
        <w:t>планов нормотворческой деятельности органов местного самоуправления сельсовета</w:t>
      </w:r>
      <w:proofErr w:type="gramEnd"/>
      <w:r w:rsidRPr="006D67A6">
        <w:rPr>
          <w:rFonts w:ascii="Arial" w:hAnsi="Arial" w:cs="Arial"/>
          <w:sz w:val="24"/>
          <w:szCs w:val="24"/>
        </w:rPr>
        <w:t>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участвовать в подготовке и проведении заседаний сельского Совета депутатов;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подготавливать и оформлять проекты решений, выносимых на рассмотрение Совета депутатов, оформлять проекты решений, принятых Советом депутатов и регистрировать их;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 своевременно направлять в прокуратуру Саянского района проекты решений, выносимых на рассмотрение  сельского Совета депутатов и принятых решений;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своевременно направлять принятые решения Совета депутатов для занесения в Регистр муниципальных нормативных правовых актов Красноярского края;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участвовать в организации и проведении заседаний комиссий, образованных при Главе сельсовета, рабочих совещаний, проводимых Главой сельсовета;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обеспечить формирование и оформление дел постоянного хранения, подлежащих направлению в Саянский районный архив и сдавать их в Архив в установленном порядке;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своевременно предоставлять в органы государственной статистики сведения и отчеты;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 xml:space="preserve">-  совершать следующие нотариальные действия: удостоверять завещания, удостоверять доверенности, принимать меры по охране наследственного имущества и,  в случае необходимости, меры по управлению им, свидетельствовать верность копий документов и выписок из них, свидетельствовать подлинность подписи на документах; </w:t>
      </w:r>
      <w:proofErr w:type="gramStart"/>
      <w:r w:rsidRPr="006D67A6">
        <w:rPr>
          <w:rFonts w:ascii="Arial" w:hAnsi="Arial" w:cs="Arial"/>
          <w:sz w:val="24"/>
          <w:szCs w:val="24"/>
        </w:rPr>
        <w:t>оказывать физическим и юридическим лицам содействие в осуществлении их прав и законных интересов, разъяснять им права и обязанности, предупреждать о последствиях совершаемых нотариальных действий с тем, чтобы юридическая неосведомленность не могла быть использована им во вред; соблюдать тайну совершения нотариальных действий; обеспечивать оплату госпошлины в установленном размере; вести реестр нотариальных действий, совершенных в администрации сельсовета, по установленной законом форме;</w:t>
      </w:r>
      <w:proofErr w:type="gramEnd"/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 xml:space="preserve">- вести </w:t>
      </w:r>
      <w:proofErr w:type="spellStart"/>
      <w:r w:rsidRPr="006D67A6">
        <w:rPr>
          <w:rFonts w:ascii="Arial" w:hAnsi="Arial" w:cs="Arial"/>
          <w:sz w:val="24"/>
          <w:szCs w:val="24"/>
        </w:rPr>
        <w:t>похозяйственный</w:t>
      </w:r>
      <w:proofErr w:type="spellEnd"/>
      <w:r w:rsidRPr="006D67A6">
        <w:rPr>
          <w:rFonts w:ascii="Arial" w:hAnsi="Arial" w:cs="Arial"/>
          <w:sz w:val="24"/>
          <w:szCs w:val="24"/>
        </w:rPr>
        <w:t xml:space="preserve"> учет и </w:t>
      </w:r>
      <w:proofErr w:type="spellStart"/>
      <w:r w:rsidRPr="006D67A6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6D67A6">
        <w:rPr>
          <w:rFonts w:ascii="Arial" w:hAnsi="Arial" w:cs="Arial"/>
          <w:sz w:val="24"/>
          <w:szCs w:val="24"/>
        </w:rPr>
        <w:t xml:space="preserve"> книги  в установленном порядке;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осуществлять оформление приема, перевода и увольнения муниципальных служащих и иных работников администрации сельсовета в соответствии с законодательством о муниципальной службе, трудовым законодательством, нормативными правовыми актами сельсовета, формировать и вести личные дела муниципальных служащих, своевременно вносить в них изменения; заполнять, учитывать и хранить трудовые книжки, выдавать их при увольнении; производить подсчет общего трудового и муниципального стажа, выдавать справки о настоящей и прошлой трудовой деятельности; вносить сведения о стаже работы в больничные листки, участвовать в составлении графика очередных отпусков;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исполнять функции делопроизводителя;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выполнять отдельные поручения Главы сельсовета;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lastRenderedPageBreak/>
        <w:t xml:space="preserve">- выполнять иные обязанности, возложенные на него решением </w:t>
      </w:r>
      <w:r w:rsidR="008C426E">
        <w:rPr>
          <w:rFonts w:ascii="Arial" w:hAnsi="Arial" w:cs="Arial"/>
          <w:sz w:val="24"/>
          <w:szCs w:val="24"/>
        </w:rPr>
        <w:t>Тин</w:t>
      </w:r>
      <w:r w:rsidRPr="006D67A6">
        <w:rPr>
          <w:rFonts w:ascii="Arial" w:hAnsi="Arial" w:cs="Arial"/>
          <w:sz w:val="24"/>
          <w:szCs w:val="24"/>
        </w:rPr>
        <w:t>ского сельского Совета депутатов, постановлениями и распоряжениями Главы сельсовета.</w:t>
      </w:r>
    </w:p>
    <w:p w:rsidR="00FC5F7D" w:rsidRPr="006D67A6" w:rsidRDefault="00FC5F7D" w:rsidP="00FC5F7D">
      <w:pPr>
        <w:jc w:val="center"/>
        <w:rPr>
          <w:rFonts w:ascii="Arial" w:hAnsi="Arial" w:cs="Arial"/>
          <w:b/>
          <w:sz w:val="24"/>
          <w:szCs w:val="24"/>
        </w:rPr>
      </w:pPr>
    </w:p>
    <w:p w:rsidR="00FC5F7D" w:rsidRPr="006D67A6" w:rsidRDefault="00FC5F7D" w:rsidP="00FC5F7D">
      <w:pPr>
        <w:jc w:val="center"/>
        <w:rPr>
          <w:rFonts w:ascii="Arial" w:hAnsi="Arial" w:cs="Arial"/>
          <w:b/>
          <w:sz w:val="24"/>
          <w:szCs w:val="24"/>
        </w:rPr>
      </w:pPr>
    </w:p>
    <w:p w:rsidR="00FC5F7D" w:rsidRPr="006D67A6" w:rsidRDefault="00FC5F7D" w:rsidP="00595BE6">
      <w:pPr>
        <w:tabs>
          <w:tab w:val="center" w:pos="4677"/>
        </w:tabs>
        <w:jc w:val="center"/>
        <w:rPr>
          <w:rFonts w:ascii="Arial" w:hAnsi="Arial" w:cs="Arial"/>
          <w:b/>
          <w:sz w:val="24"/>
          <w:szCs w:val="24"/>
        </w:rPr>
      </w:pPr>
      <w:r w:rsidRPr="006D67A6">
        <w:rPr>
          <w:rFonts w:ascii="Arial" w:hAnsi="Arial" w:cs="Arial"/>
          <w:b/>
          <w:sz w:val="24"/>
          <w:szCs w:val="24"/>
        </w:rPr>
        <w:t xml:space="preserve">Должностные обязанности  главного бухгалтера </w:t>
      </w:r>
      <w:r w:rsidR="008C426E">
        <w:rPr>
          <w:rFonts w:ascii="Arial" w:hAnsi="Arial" w:cs="Arial"/>
          <w:b/>
          <w:sz w:val="24"/>
          <w:szCs w:val="24"/>
        </w:rPr>
        <w:t>сельсовета</w:t>
      </w:r>
    </w:p>
    <w:p w:rsidR="00FC5F7D" w:rsidRPr="006D67A6" w:rsidRDefault="00FC5F7D" w:rsidP="00595BE6">
      <w:pPr>
        <w:jc w:val="center"/>
        <w:rPr>
          <w:rFonts w:ascii="Arial" w:hAnsi="Arial" w:cs="Arial"/>
          <w:sz w:val="24"/>
          <w:szCs w:val="24"/>
        </w:rPr>
      </w:pP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 xml:space="preserve"> Главный бухгалтер </w:t>
      </w:r>
      <w:r w:rsidR="00C47690">
        <w:rPr>
          <w:rFonts w:ascii="Arial" w:hAnsi="Arial" w:cs="Arial"/>
          <w:sz w:val="24"/>
          <w:szCs w:val="24"/>
        </w:rPr>
        <w:t>сельсовета</w:t>
      </w:r>
      <w:r w:rsidRPr="006D67A6">
        <w:rPr>
          <w:rFonts w:ascii="Arial" w:hAnsi="Arial" w:cs="Arial"/>
          <w:sz w:val="24"/>
          <w:szCs w:val="24"/>
        </w:rPr>
        <w:t xml:space="preserve"> обязан: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 xml:space="preserve">- участвовать в подготовке </w:t>
      </w:r>
      <w:proofErr w:type="gramStart"/>
      <w:r w:rsidRPr="006D67A6">
        <w:rPr>
          <w:rFonts w:ascii="Arial" w:hAnsi="Arial" w:cs="Arial"/>
          <w:sz w:val="24"/>
          <w:szCs w:val="24"/>
        </w:rPr>
        <w:t>планов нормотворческой деятельности органов местного самоуправления сельсовета</w:t>
      </w:r>
      <w:proofErr w:type="gramEnd"/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участвовать в подготовке и проведении заседаний сельского Совета депутатов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участвовать в организации и проведении заседаний комиссий, образованных при Главе сельсовета, рабочих совещаний, проводимых Главой сельсовета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обеспечить формирование и оформление дел постоянного хранения, подлежащих направлению в Саянский районный архив, образующихся в ходе его деятельности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своевременно предоставлять в органы государственной статистики сведения и отчеты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осуществление учета исполнения смет доходов и расходов по бюджетным средствам;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своевременное и правильное оформление первичных учетных документов и соблюдение законности своевременных операций;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составление журнала операций, систематизация по датам совершения операций;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составление бюджета и отчета об исполнении бюджета сельского поселения;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--  составление сметы расходов;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 ведение учета расходов и доходов бюджета;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участие в проведении инвентаризации;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 составление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и внебюджетные фонды;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ведение книги фактических и кассовых расходов;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работа с материально-ответственными лицами;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операции по приему, учету, выдаче и хранению денежных средств с обязательным соблюдением правил, обеспечивающих их сохранность;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оформление документов для получения в соответствии с установленным порядком денежных сре</w:t>
      </w:r>
      <w:proofErr w:type="gramStart"/>
      <w:r w:rsidRPr="006D67A6">
        <w:rPr>
          <w:rFonts w:ascii="Arial" w:hAnsi="Arial" w:cs="Arial"/>
          <w:sz w:val="24"/>
          <w:szCs w:val="24"/>
        </w:rPr>
        <w:t>дств дл</w:t>
      </w:r>
      <w:proofErr w:type="gramEnd"/>
      <w:r w:rsidRPr="006D67A6">
        <w:rPr>
          <w:rFonts w:ascii="Arial" w:hAnsi="Arial" w:cs="Arial"/>
          <w:sz w:val="24"/>
          <w:szCs w:val="24"/>
        </w:rPr>
        <w:t>я выплаты заработной платы;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начисление заработной платы;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разноска заработной платы на лицевые счета и налоговые карточки;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ведение учета расходов электроэнергии;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заполнение индивидуальных карточек учета страховых взносов на каждого работника;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 оформление платежных документов;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составление индивидуальных сведений в Пенсионный фонд РФ;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выдача доверенностей, ведение книги учета доверенностей;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составление кассовой отчетности;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 регистрация платежных поручений в журнале регистрации;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 обеспечение сохранности денежных средств;</w:t>
      </w:r>
    </w:p>
    <w:p w:rsidR="00FC5F7D" w:rsidRPr="006D67A6" w:rsidRDefault="00FC5F7D" w:rsidP="00673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7A6">
        <w:rPr>
          <w:rFonts w:ascii="Arial" w:hAnsi="Arial" w:cs="Arial"/>
          <w:sz w:val="24"/>
          <w:szCs w:val="24"/>
        </w:rPr>
        <w:t>- выполнять отдельные поручения Главы сельсовета;</w:t>
      </w:r>
    </w:p>
    <w:p w:rsidR="00F36DC5" w:rsidRDefault="00FC5F7D" w:rsidP="0067335B">
      <w:pPr>
        <w:ind w:firstLine="709"/>
        <w:jc w:val="both"/>
        <w:rPr>
          <w:rFonts w:ascii="Arial" w:hAnsi="Arial" w:cs="Arial"/>
          <w:b/>
          <w:bCs/>
          <w:color w:val="1B1303"/>
          <w:sz w:val="28"/>
          <w:szCs w:val="28"/>
        </w:rPr>
      </w:pPr>
      <w:r w:rsidRPr="006D67A6">
        <w:rPr>
          <w:rFonts w:ascii="Arial" w:hAnsi="Arial" w:cs="Arial"/>
          <w:sz w:val="24"/>
          <w:szCs w:val="24"/>
        </w:rPr>
        <w:lastRenderedPageBreak/>
        <w:t xml:space="preserve">- выполнять иные обязанности, возложенные на него решением </w:t>
      </w:r>
      <w:r w:rsidR="00C47690">
        <w:rPr>
          <w:rFonts w:ascii="Arial" w:hAnsi="Arial" w:cs="Arial"/>
          <w:sz w:val="24"/>
          <w:szCs w:val="24"/>
        </w:rPr>
        <w:t>Тинского</w:t>
      </w:r>
      <w:r w:rsidRPr="006D67A6">
        <w:rPr>
          <w:rFonts w:ascii="Arial" w:hAnsi="Arial" w:cs="Arial"/>
          <w:sz w:val="24"/>
          <w:szCs w:val="24"/>
        </w:rPr>
        <w:t xml:space="preserve"> сельского Совета депутатов, постановлениями и распоряжениями Главы сельсовета</w:t>
      </w:r>
      <w:r w:rsidR="0067335B">
        <w:rPr>
          <w:rFonts w:ascii="Arial" w:hAnsi="Arial" w:cs="Arial"/>
          <w:sz w:val="24"/>
          <w:szCs w:val="24"/>
        </w:rPr>
        <w:br/>
      </w:r>
    </w:p>
    <w:p w:rsidR="00FC5F7D" w:rsidRDefault="00FC5F7D" w:rsidP="0067335B">
      <w:pPr>
        <w:ind w:firstLine="709"/>
        <w:jc w:val="both"/>
        <w:rPr>
          <w:rFonts w:ascii="Arial" w:hAnsi="Arial" w:cs="Arial"/>
          <w:b/>
          <w:bCs/>
          <w:color w:val="1B1303"/>
          <w:sz w:val="28"/>
          <w:szCs w:val="28"/>
        </w:rPr>
      </w:pPr>
      <w:r w:rsidRPr="00C47690">
        <w:rPr>
          <w:rFonts w:ascii="Arial" w:hAnsi="Arial" w:cs="Arial"/>
          <w:b/>
          <w:bCs/>
          <w:color w:val="1B1303"/>
          <w:sz w:val="28"/>
          <w:szCs w:val="28"/>
        </w:rPr>
        <w:t>Порядок обжалования</w:t>
      </w:r>
    </w:p>
    <w:p w:rsidR="00B805C4" w:rsidRPr="00C47690" w:rsidRDefault="00B805C4" w:rsidP="0067335B">
      <w:pPr>
        <w:ind w:firstLine="709"/>
        <w:jc w:val="both"/>
        <w:rPr>
          <w:rFonts w:ascii="Arial" w:hAnsi="Arial" w:cs="Arial"/>
          <w:b/>
          <w:bCs/>
          <w:color w:val="1B1303"/>
          <w:sz w:val="28"/>
          <w:szCs w:val="28"/>
        </w:rPr>
      </w:pPr>
    </w:p>
    <w:p w:rsidR="00FC5F7D" w:rsidRPr="001A5490" w:rsidRDefault="00FC5F7D" w:rsidP="001A5490">
      <w:pPr>
        <w:ind w:firstLine="709"/>
        <w:jc w:val="center"/>
        <w:rPr>
          <w:rFonts w:ascii="Arial" w:hAnsi="Arial" w:cs="Arial"/>
          <w:b/>
          <w:color w:val="1B1303"/>
          <w:sz w:val="28"/>
          <w:szCs w:val="28"/>
        </w:rPr>
      </w:pPr>
      <w:r w:rsidRPr="001A5490">
        <w:rPr>
          <w:rFonts w:ascii="Arial" w:hAnsi="Arial" w:cs="Arial"/>
          <w:b/>
          <w:color w:val="1B1303"/>
          <w:sz w:val="28"/>
          <w:szCs w:val="28"/>
        </w:rPr>
        <w:t>ПОРЯДОК ОСПАРИВАНИЯ РЕШЕНИЙ И ДЕЙСТВИЙ (БЕЗ</w:t>
      </w:r>
      <w:r w:rsidR="001A5490">
        <w:rPr>
          <w:rFonts w:ascii="Arial" w:hAnsi="Arial" w:cs="Arial"/>
          <w:b/>
          <w:color w:val="1B1303"/>
          <w:sz w:val="28"/>
          <w:szCs w:val="28"/>
        </w:rPr>
        <w:t>ДЕЙСТВИЯ) АДМИНИСТРАЦИИ ТИН</w:t>
      </w:r>
      <w:r w:rsidRPr="001A5490">
        <w:rPr>
          <w:rFonts w:ascii="Arial" w:hAnsi="Arial" w:cs="Arial"/>
          <w:b/>
          <w:color w:val="1B1303"/>
          <w:sz w:val="28"/>
          <w:szCs w:val="28"/>
        </w:rPr>
        <w:t>СКОГО СЕЛЬСОВЕТА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1.1. Заинтересованное лицо (далее – заявитель) может сообщить о нарушении своих прав и законных интересов, действиях или бездействии должностных лиц, участвующих в исполнении муниципальной услуги, нарушении положений Административного регламента.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  - в устной форме лично или по телефону: 32-2-48;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  - в письменном виде в адрес Администрации сельсовета.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1.2. При обращении заявителя в устной форме к должностному лицу,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1.3. В письменном обращении заявителя указываются: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- фамилия, имя, отчество гражданина, наименование юридического лица;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- почтовый адрес, по которому должен быть направлен ответ, контактный телефон заявителя;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- наименование структурного подразделения Администрации, фамилия, имя, отчество должностного лица, либо должность соответствующего лица, нарушившего права и законные интересы заявителя;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- суть обращения;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- личная подпись и дата.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Дополнительно в обращении указываются причины несогласия с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>Обращение не подлежит ра</w:t>
      </w:r>
      <w:r w:rsidR="00274F72" w:rsidRPr="006C5E88">
        <w:rPr>
          <w:rFonts w:ascii="Arial" w:hAnsi="Arial" w:cs="Arial"/>
          <w:color w:val="1B1303"/>
          <w:sz w:val="24"/>
          <w:szCs w:val="24"/>
        </w:rPr>
        <w:t>ссмотрению в следующих случаях:</w:t>
      </w:r>
    </w:p>
    <w:p w:rsidR="00274F72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- в письменном обращении не </w:t>
      </w:r>
      <w:proofErr w:type="gramStart"/>
      <w:r w:rsidRPr="006C5E88">
        <w:rPr>
          <w:rFonts w:ascii="Arial" w:hAnsi="Arial" w:cs="Arial"/>
          <w:color w:val="1B1303"/>
          <w:sz w:val="24"/>
          <w:szCs w:val="24"/>
        </w:rPr>
        <w:t>указаны</w:t>
      </w:r>
      <w:proofErr w:type="gramEnd"/>
      <w:r w:rsidRPr="006C5E88">
        <w:rPr>
          <w:rFonts w:ascii="Arial" w:hAnsi="Arial" w:cs="Arial"/>
          <w:color w:val="1B1303"/>
          <w:sz w:val="24"/>
          <w:szCs w:val="24"/>
        </w:rPr>
        <w:t xml:space="preserve"> фамилия заявителя и почтовый адрес, по которому долж</w:t>
      </w:r>
      <w:r w:rsidR="00274F72" w:rsidRPr="006C5E88">
        <w:rPr>
          <w:rFonts w:ascii="Arial" w:hAnsi="Arial" w:cs="Arial"/>
          <w:color w:val="1B1303"/>
          <w:sz w:val="24"/>
          <w:szCs w:val="24"/>
        </w:rPr>
        <w:t>ен быть отправлен ответ;</w:t>
      </w:r>
    </w:p>
    <w:p w:rsidR="001A5490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>отсутствует подпись заявителя;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>- в письменном обращен</w:t>
      </w:r>
      <w:r w:rsidR="001A5490" w:rsidRPr="006C5E88">
        <w:rPr>
          <w:rFonts w:ascii="Arial" w:hAnsi="Arial" w:cs="Arial"/>
          <w:color w:val="1B1303"/>
          <w:sz w:val="24"/>
          <w:szCs w:val="24"/>
        </w:rPr>
        <w:t>ии обжалуется судебное решение;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- в письменном обращении содержаться нецензурные либо оскорбительные выражения, угрозы жизни, здоровью и имуществу должностного лица, а так</w:t>
      </w:r>
      <w:r w:rsidR="001A5490" w:rsidRPr="006C5E88">
        <w:rPr>
          <w:rFonts w:ascii="Arial" w:hAnsi="Arial" w:cs="Arial"/>
          <w:color w:val="1B1303"/>
          <w:sz w:val="24"/>
          <w:szCs w:val="24"/>
        </w:rPr>
        <w:t>же членов его семьи;</w:t>
      </w:r>
    </w:p>
    <w:p w:rsidR="00274F72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- текст письменного обращения не поддается прочтению;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 Письменный ответ, содержащий результаты рассмотрения обращения, направляется заявителю в срок не позднее 30 дней со дня регистрации письменного обращения.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lastRenderedPageBreak/>
        <w:t xml:space="preserve">1.4. 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 </w:t>
      </w:r>
    </w:p>
    <w:p w:rsidR="00FC5F7D" w:rsidRPr="00C47690" w:rsidRDefault="00FC5F7D" w:rsidP="00C47690">
      <w:pPr>
        <w:ind w:firstLine="709"/>
        <w:jc w:val="both"/>
        <w:rPr>
          <w:rFonts w:ascii="Arial" w:hAnsi="Arial" w:cs="Arial"/>
          <w:color w:val="1B1303"/>
          <w:sz w:val="28"/>
          <w:szCs w:val="28"/>
        </w:rPr>
      </w:pPr>
      <w:r w:rsidRPr="006C5E88">
        <w:rPr>
          <w:rFonts w:ascii="Arial" w:hAnsi="Arial" w:cs="Arial"/>
          <w:color w:val="1B1303"/>
          <w:sz w:val="24"/>
          <w:szCs w:val="24"/>
        </w:rPr>
        <w:t>Обращения физических или юридических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  <w:r w:rsidRPr="00C47690">
        <w:rPr>
          <w:rFonts w:ascii="Arial" w:hAnsi="Arial" w:cs="Arial"/>
          <w:color w:val="1B1303"/>
          <w:sz w:val="28"/>
          <w:szCs w:val="28"/>
        </w:rPr>
        <w:t xml:space="preserve"> </w:t>
      </w:r>
    </w:p>
    <w:p w:rsidR="00FC5F7D" w:rsidRPr="001A5490" w:rsidRDefault="00FC5F7D" w:rsidP="001A5490">
      <w:pPr>
        <w:ind w:firstLine="709"/>
        <w:jc w:val="center"/>
        <w:rPr>
          <w:rFonts w:ascii="Arial" w:hAnsi="Arial" w:cs="Arial"/>
          <w:b/>
          <w:color w:val="1B1303"/>
          <w:sz w:val="28"/>
          <w:szCs w:val="28"/>
        </w:rPr>
      </w:pPr>
      <w:r w:rsidRPr="001A5490">
        <w:rPr>
          <w:rFonts w:ascii="Arial" w:hAnsi="Arial" w:cs="Arial"/>
          <w:b/>
          <w:color w:val="1B1303"/>
          <w:sz w:val="28"/>
          <w:szCs w:val="28"/>
        </w:rPr>
        <w:t>ПОРЯДОК ОБЖАЛОВАНИЯ ПРАВОВЫХ АКТОВ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Согласно части 1 статьи 48 Федерального закона от 06.10.2003 №131-ФЗ «Об общих принципах организации местного самоуправления в РФ» муниципальные правовые акты могут быть отменены или их действие может быть приостановлено: </w:t>
      </w:r>
    </w:p>
    <w:p w:rsidR="00FC5F7D" w:rsidRPr="006C5E88" w:rsidRDefault="006C5E88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1. </w:t>
      </w:r>
      <w:r w:rsidR="00FC5F7D" w:rsidRPr="006C5E88">
        <w:rPr>
          <w:rFonts w:ascii="Arial" w:hAnsi="Arial" w:cs="Arial"/>
          <w:color w:val="1B1303"/>
          <w:sz w:val="24"/>
          <w:szCs w:val="24"/>
        </w:rPr>
        <w:t xml:space="preserve">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>2</w:t>
      </w:r>
      <w:r w:rsidR="006C5E88" w:rsidRPr="006C5E88">
        <w:rPr>
          <w:rFonts w:ascii="Arial" w:hAnsi="Arial" w:cs="Arial"/>
          <w:color w:val="1B1303"/>
          <w:sz w:val="24"/>
          <w:szCs w:val="24"/>
        </w:rPr>
        <w:t>.</w:t>
      </w:r>
      <w:r w:rsidRPr="006C5E88">
        <w:rPr>
          <w:rFonts w:ascii="Arial" w:hAnsi="Arial" w:cs="Arial"/>
          <w:color w:val="1B1303"/>
          <w:sz w:val="24"/>
          <w:szCs w:val="24"/>
        </w:rPr>
        <w:t xml:space="preserve"> судом;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>3</w:t>
      </w:r>
      <w:r w:rsidR="006C5E88" w:rsidRPr="006C5E88">
        <w:rPr>
          <w:rFonts w:ascii="Arial" w:hAnsi="Arial" w:cs="Arial"/>
          <w:color w:val="1B1303"/>
          <w:sz w:val="24"/>
          <w:szCs w:val="24"/>
        </w:rPr>
        <w:t>.</w:t>
      </w:r>
      <w:r w:rsidRPr="006C5E88">
        <w:rPr>
          <w:rFonts w:ascii="Arial" w:hAnsi="Arial" w:cs="Arial"/>
          <w:color w:val="1B1303"/>
          <w:sz w:val="24"/>
          <w:szCs w:val="24"/>
        </w:rPr>
        <w:t xml:space="preserve">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Отсюда вытекает три самостоятельных способа защиты интересов граждан и юридических лиц, нарушенных принятием муниципального правового акта. В первую очередь, в соответствии со статьей 33 Конституции РФ, у граждан есть конституционное право обращаться лично, а также направлять индивидуальные и коллективные обращения в органы местного самоуправления, в том числе по вопросам, связанным с принятием муниципальных правовых актов. Порядок рассмотрения обращений граждан установлен Федеральным законом от 02.05.2006 №59-ФЗ «О порядке рассмотрения обращений граждан Российской Федерации».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Вторым способом защиты интересов граждан и организаций является оспаривание муниципальных правовых актов в судебном порядке. Согласно части 2 статьи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Вопросы оспаривания правовых актов органов местного самоуправления </w:t>
      </w:r>
      <w:proofErr w:type="gramStart"/>
      <w:r w:rsidRPr="006C5E88">
        <w:rPr>
          <w:rFonts w:ascii="Arial" w:hAnsi="Arial" w:cs="Arial"/>
          <w:color w:val="1B1303"/>
          <w:sz w:val="24"/>
          <w:szCs w:val="24"/>
        </w:rPr>
        <w:t>подведомственный</w:t>
      </w:r>
      <w:proofErr w:type="gramEnd"/>
      <w:r w:rsidRPr="006C5E88">
        <w:rPr>
          <w:rFonts w:ascii="Arial" w:hAnsi="Arial" w:cs="Arial"/>
          <w:color w:val="1B1303"/>
          <w:sz w:val="24"/>
          <w:szCs w:val="24"/>
        </w:rPr>
        <w:t xml:space="preserve"> судам общей юрисдикции и арбитражным судам субъекта РФ.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В соответствии со статьей 245 Гражданского процессуального кодекса РФ суды общей юрисдикции рассматривают дела, возникающие из публичных правоотношений, в том числе, 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>Согласно статье 29 Арбитражного процессуального кодекса РФ к ведению ар</w:t>
      </w:r>
      <w:r w:rsidR="00595BE6">
        <w:rPr>
          <w:rFonts w:ascii="Arial" w:hAnsi="Arial" w:cs="Arial"/>
          <w:color w:val="1B1303"/>
          <w:sz w:val="24"/>
          <w:szCs w:val="24"/>
        </w:rPr>
        <w:t>битражных судов относятся дела: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- 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суда; </w:t>
      </w:r>
    </w:p>
    <w:p w:rsidR="00FC5F7D" w:rsidRPr="006C5E88" w:rsidRDefault="00FC5F7D" w:rsidP="00C966D6">
      <w:pPr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  - об оспаривании ненормативных правовых актов органов государственной власти РФ, органов государственной власти субъектов РФ, органов местного </w:t>
      </w:r>
      <w:r w:rsidRPr="006C5E88">
        <w:rPr>
          <w:rFonts w:ascii="Arial" w:hAnsi="Arial" w:cs="Arial"/>
          <w:color w:val="1B1303"/>
          <w:sz w:val="24"/>
          <w:szCs w:val="24"/>
        </w:rPr>
        <w:lastRenderedPageBreak/>
        <w:t>самоуправления, решений и действий (бездействия) государственных органов, органов местного самоуправления, иных органов и должностных лиц, затрагивающих права и законные интересы заявителя в сфере предпринимательской и иной экономической деятельности.</w:t>
      </w:r>
      <w:r w:rsidR="00C966D6" w:rsidRPr="006C5E88">
        <w:rPr>
          <w:rFonts w:ascii="Arial" w:hAnsi="Arial" w:cs="Arial"/>
          <w:color w:val="1B1303"/>
          <w:sz w:val="24"/>
          <w:szCs w:val="24"/>
        </w:rPr>
        <w:t xml:space="preserve"> </w:t>
      </w:r>
      <w:r w:rsidRPr="006C5E88">
        <w:rPr>
          <w:rFonts w:ascii="Arial" w:hAnsi="Arial" w:cs="Arial"/>
          <w:color w:val="1B1303"/>
          <w:sz w:val="24"/>
          <w:szCs w:val="24"/>
        </w:rPr>
        <w:t xml:space="preserve">В-третьих, муниципальные правовые акты могут быть отменены или их действие может быть приостановлено уполномоченным государственным органом РФ или уполномоченным государственным органом субъекта РФ, в отношении переданных ими государственных полномочий. </w:t>
      </w:r>
    </w:p>
    <w:p w:rsidR="00FC5F7D" w:rsidRPr="006C5E88" w:rsidRDefault="00FC5F7D" w:rsidP="00C47690">
      <w:pPr>
        <w:ind w:firstLine="709"/>
        <w:jc w:val="both"/>
        <w:rPr>
          <w:rFonts w:ascii="Arial" w:hAnsi="Arial" w:cs="Arial"/>
          <w:color w:val="1B1303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В соответствии со статьей 21 Федерального закона от 06.10.2003 №131-ФЗ «Об общих принципах организации местного самоуправления в РФ» органы государственной власти осуществляют </w:t>
      </w:r>
      <w:proofErr w:type="gramStart"/>
      <w:r w:rsidRPr="006C5E88">
        <w:rPr>
          <w:rFonts w:ascii="Arial" w:hAnsi="Arial" w:cs="Arial"/>
          <w:color w:val="1B1303"/>
          <w:sz w:val="24"/>
          <w:szCs w:val="24"/>
        </w:rPr>
        <w:t>контроль за</w:t>
      </w:r>
      <w:proofErr w:type="gramEnd"/>
      <w:r w:rsidRPr="006C5E88">
        <w:rPr>
          <w:rFonts w:ascii="Arial" w:hAnsi="Arial" w:cs="Arial"/>
          <w:color w:val="1B1303"/>
          <w:sz w:val="24"/>
          <w:szCs w:val="24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 </w:t>
      </w:r>
    </w:p>
    <w:p w:rsidR="00B3732A" w:rsidRPr="006C5E88" w:rsidRDefault="00FC5F7D" w:rsidP="00C476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E88">
        <w:rPr>
          <w:rFonts w:ascii="Arial" w:hAnsi="Arial" w:cs="Arial"/>
          <w:color w:val="1B1303"/>
          <w:sz w:val="24"/>
          <w:szCs w:val="24"/>
        </w:rPr>
        <w:t xml:space="preserve">В случае выявления нарушений требований </w:t>
      </w:r>
      <w:proofErr w:type="gramStart"/>
      <w:r w:rsidRPr="006C5E88">
        <w:rPr>
          <w:rFonts w:ascii="Arial" w:hAnsi="Arial" w:cs="Arial"/>
          <w:color w:val="1B1303"/>
          <w:sz w:val="24"/>
          <w:szCs w:val="24"/>
        </w:rPr>
        <w:t>законов по вопросам</w:t>
      </w:r>
      <w:proofErr w:type="gramEnd"/>
      <w:r w:rsidRPr="006C5E88">
        <w:rPr>
          <w:rFonts w:ascii="Arial" w:hAnsi="Arial" w:cs="Arial"/>
          <w:color w:val="1B1303"/>
          <w:sz w:val="24"/>
          <w:szCs w:val="24"/>
        </w:rPr>
        <w:t xml:space="preserve"> осуществления органами местного самоуправления или должностными лицами местного самоуправления отдельных государственных полномочий, уполномоченные государственные органы вправе давать письменные предписания по устранению таких нарушени</w:t>
      </w:r>
      <w:r w:rsidR="00C966D6" w:rsidRPr="006C5E88">
        <w:rPr>
          <w:rFonts w:ascii="Arial" w:hAnsi="Arial" w:cs="Arial"/>
          <w:color w:val="1B1303"/>
          <w:sz w:val="24"/>
          <w:szCs w:val="24"/>
        </w:rPr>
        <w:t>й, обязательные для исполнения.</w:t>
      </w:r>
    </w:p>
    <w:sectPr w:rsidR="00B3732A" w:rsidRPr="006C5E88" w:rsidSect="002917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F0" w:rsidRDefault="00E213F0" w:rsidP="002D4637">
      <w:r>
        <w:separator/>
      </w:r>
    </w:p>
  </w:endnote>
  <w:endnote w:type="continuationSeparator" w:id="0">
    <w:p w:rsidR="00E213F0" w:rsidRDefault="00E213F0" w:rsidP="002D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F0" w:rsidRDefault="00E213F0" w:rsidP="002D4637">
      <w:r>
        <w:separator/>
      </w:r>
    </w:p>
  </w:footnote>
  <w:footnote w:type="continuationSeparator" w:id="0">
    <w:p w:rsidR="00E213F0" w:rsidRDefault="00E213F0" w:rsidP="002D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37" w:rsidRPr="00EF6CD2" w:rsidRDefault="002D4637">
    <w:pPr>
      <w:pStyle w:val="a5"/>
      <w:rPr>
        <w:sz w:val="16"/>
        <w:szCs w:val="16"/>
      </w:rPr>
    </w:pPr>
    <w:r w:rsidRPr="00EF6CD2">
      <w:rPr>
        <w:sz w:val="16"/>
        <w:szCs w:val="16"/>
      </w:rPr>
      <w:t xml:space="preserve">Муниципальное образование Тинской сельсовет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AC4"/>
    <w:multiLevelType w:val="multilevel"/>
    <w:tmpl w:val="441C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47D7F"/>
    <w:multiLevelType w:val="multilevel"/>
    <w:tmpl w:val="9628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)"/>
      <w:lvlJc w:val="left"/>
      <w:pPr>
        <w:tabs>
          <w:tab w:val="num" w:pos="2010"/>
        </w:tabs>
        <w:ind w:left="2010" w:hanging="93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C31B9"/>
    <w:multiLevelType w:val="hybridMultilevel"/>
    <w:tmpl w:val="B18E1964"/>
    <w:lvl w:ilvl="0" w:tplc="C58E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F7A4F"/>
    <w:multiLevelType w:val="multilevel"/>
    <w:tmpl w:val="7EF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E2565"/>
    <w:multiLevelType w:val="multilevel"/>
    <w:tmpl w:val="A5EC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6C2"/>
    <w:rsid w:val="000526AD"/>
    <w:rsid w:val="000A50CB"/>
    <w:rsid w:val="000E5BBB"/>
    <w:rsid w:val="00114428"/>
    <w:rsid w:val="00124D93"/>
    <w:rsid w:val="001A5490"/>
    <w:rsid w:val="001C749D"/>
    <w:rsid w:val="002454AD"/>
    <w:rsid w:val="002604C4"/>
    <w:rsid w:val="00274F72"/>
    <w:rsid w:val="002917EB"/>
    <w:rsid w:val="002D4637"/>
    <w:rsid w:val="00323ACE"/>
    <w:rsid w:val="00334AEF"/>
    <w:rsid w:val="003842EC"/>
    <w:rsid w:val="003C00B5"/>
    <w:rsid w:val="003C4554"/>
    <w:rsid w:val="003F617B"/>
    <w:rsid w:val="004542C4"/>
    <w:rsid w:val="0047585C"/>
    <w:rsid w:val="004A53E9"/>
    <w:rsid w:val="004D242A"/>
    <w:rsid w:val="004F441A"/>
    <w:rsid w:val="005110B0"/>
    <w:rsid w:val="00554185"/>
    <w:rsid w:val="00555CA7"/>
    <w:rsid w:val="00582A29"/>
    <w:rsid w:val="00595BE6"/>
    <w:rsid w:val="005C076A"/>
    <w:rsid w:val="005C2041"/>
    <w:rsid w:val="005D1069"/>
    <w:rsid w:val="00611F0E"/>
    <w:rsid w:val="00666664"/>
    <w:rsid w:val="0067335B"/>
    <w:rsid w:val="00687EBE"/>
    <w:rsid w:val="006A4216"/>
    <w:rsid w:val="006C5E88"/>
    <w:rsid w:val="006C6F59"/>
    <w:rsid w:val="006C70FD"/>
    <w:rsid w:val="006D67A6"/>
    <w:rsid w:val="006E2CD3"/>
    <w:rsid w:val="007045CE"/>
    <w:rsid w:val="00721F36"/>
    <w:rsid w:val="007416ED"/>
    <w:rsid w:val="007568E6"/>
    <w:rsid w:val="00775EC3"/>
    <w:rsid w:val="007B0A6B"/>
    <w:rsid w:val="007C3809"/>
    <w:rsid w:val="008200F3"/>
    <w:rsid w:val="0087002D"/>
    <w:rsid w:val="00876F9C"/>
    <w:rsid w:val="008C426E"/>
    <w:rsid w:val="0090334B"/>
    <w:rsid w:val="009261FB"/>
    <w:rsid w:val="009E4E66"/>
    <w:rsid w:val="00A476C2"/>
    <w:rsid w:val="00A7332A"/>
    <w:rsid w:val="00AA5D9A"/>
    <w:rsid w:val="00AD2809"/>
    <w:rsid w:val="00B3732A"/>
    <w:rsid w:val="00B805C4"/>
    <w:rsid w:val="00B868AD"/>
    <w:rsid w:val="00B9662A"/>
    <w:rsid w:val="00C47690"/>
    <w:rsid w:val="00C84289"/>
    <w:rsid w:val="00C966D6"/>
    <w:rsid w:val="00CC522D"/>
    <w:rsid w:val="00D1059F"/>
    <w:rsid w:val="00D45B46"/>
    <w:rsid w:val="00DA0CD3"/>
    <w:rsid w:val="00DC6098"/>
    <w:rsid w:val="00E07462"/>
    <w:rsid w:val="00E213F0"/>
    <w:rsid w:val="00E65274"/>
    <w:rsid w:val="00EB02D9"/>
    <w:rsid w:val="00EF6CD2"/>
    <w:rsid w:val="00F36DC5"/>
    <w:rsid w:val="00FC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6C2"/>
    <w:pPr>
      <w:spacing w:before="160" w:line="259" w:lineRule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47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476C2"/>
    <w:pPr>
      <w:spacing w:line="259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476C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47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1"/>
    <w:locked/>
    <w:rsid w:val="00DA0CD3"/>
    <w:rPr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A0CD3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D4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46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4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34AEF"/>
    <w:pPr>
      <w:ind w:left="720"/>
      <w:contextualSpacing/>
    </w:pPr>
  </w:style>
  <w:style w:type="table" w:styleId="aa">
    <w:name w:val="Table Grid"/>
    <w:basedOn w:val="a1"/>
    <w:uiPriority w:val="59"/>
    <w:rsid w:val="00C8428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B1484-7A42-45D0-A06A-4FD1379F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2018-11-12T05:41:00Z</dcterms:created>
  <dcterms:modified xsi:type="dcterms:W3CDTF">2018-11-12T09:06:00Z</dcterms:modified>
</cp:coreProperties>
</file>